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FDCF" w14:textId="77777777" w:rsidR="00CD4DDC" w:rsidRDefault="00841F8D">
      <w:pPr>
        <w:shd w:val="clear" w:color="auto" w:fill="FFFFFF"/>
        <w:spacing w:after="100" w:line="240" w:lineRule="auto"/>
        <w:jc w:val="center"/>
      </w:pPr>
      <w:r>
        <w:rPr>
          <w:rFonts w:ascii="Times New Roman" w:eastAsia="Times New Roman" w:hAnsi="Times New Roman"/>
          <w:b/>
          <w:bCs/>
          <w:color w:val="000000"/>
          <w:kern w:val="0"/>
          <w:lang w:eastAsia="pl-PL"/>
        </w:rPr>
        <w:t>POLITYKA PRYWATNOŚCI</w:t>
      </w:r>
    </w:p>
    <w:p w14:paraId="5342FDD0" w14:textId="77777777" w:rsidR="00CD4DDC" w:rsidRDefault="00841F8D">
      <w:pPr>
        <w:shd w:val="clear" w:color="auto" w:fill="FFFFFF"/>
        <w:spacing w:after="100" w:line="240" w:lineRule="auto"/>
        <w:jc w:val="center"/>
      </w:pPr>
      <w:r>
        <w:rPr>
          <w:rFonts w:ascii="Times New Roman" w:eastAsia="Times New Roman" w:hAnsi="Times New Roman"/>
          <w:b/>
          <w:bCs/>
          <w:color w:val="000000"/>
          <w:kern w:val="0"/>
          <w:lang w:eastAsia="pl-PL"/>
        </w:rPr>
        <w:t>Instytutu Kultury Miejskiej z siedzibą w Gdańsku</w:t>
      </w:r>
    </w:p>
    <w:p w14:paraId="5342FDD1" w14:textId="77777777" w:rsidR="00CD4DDC" w:rsidRPr="00DC5D6F" w:rsidRDefault="00841F8D">
      <w:pPr>
        <w:shd w:val="clear" w:color="auto" w:fill="FFFFFF"/>
        <w:spacing w:after="100" w:line="240" w:lineRule="auto"/>
        <w:jc w:val="center"/>
        <w:rPr>
          <w:rFonts w:ascii="Times New Roman" w:hAnsi="Times New Roman"/>
        </w:rPr>
      </w:pPr>
      <w:r>
        <w:rPr>
          <w:rFonts w:ascii="Times New Roman" w:eastAsia="Times New Roman" w:hAnsi="Times New Roman"/>
          <w:b/>
          <w:bCs/>
          <w:color w:val="000000"/>
          <w:kern w:val="0"/>
          <w:lang w:eastAsia="pl-PL"/>
        </w:rPr>
        <w:t>§1</w:t>
      </w:r>
      <w:r>
        <w:rPr>
          <w:rFonts w:ascii="Times New Roman" w:eastAsia="Times New Roman" w:hAnsi="Times New Roman"/>
          <w:b/>
          <w:bCs/>
          <w:color w:val="000000"/>
          <w:kern w:val="0"/>
          <w:lang w:eastAsia="pl-PL"/>
        </w:rPr>
        <w:br/>
      </w:r>
      <w:r w:rsidRPr="00DC5D6F">
        <w:rPr>
          <w:rFonts w:ascii="Times New Roman" w:eastAsia="Times New Roman" w:hAnsi="Times New Roman"/>
          <w:b/>
          <w:bCs/>
          <w:color w:val="000000"/>
          <w:kern w:val="0"/>
          <w:lang w:eastAsia="pl-PL"/>
        </w:rPr>
        <w:t>Administrator danych osobowych</w:t>
      </w:r>
    </w:p>
    <w:p w14:paraId="5342FDD2" w14:textId="77777777" w:rsidR="00CD4DDC" w:rsidRPr="00DC5D6F" w:rsidRDefault="00841F8D">
      <w:pPr>
        <w:numPr>
          <w:ilvl w:val="0"/>
          <w:numId w:val="1"/>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color w:val="000000"/>
          <w:kern w:val="0"/>
          <w:lang w:eastAsia="pl-PL"/>
        </w:rPr>
        <w:t>Uprzejmie informujemy, że Administratorem Pani/Pana danych osobowych jest </w:t>
      </w:r>
      <w:r w:rsidRPr="00DC5D6F">
        <w:rPr>
          <w:rFonts w:ascii="Times New Roman" w:eastAsia="Times New Roman" w:hAnsi="Times New Roman"/>
          <w:b/>
          <w:bCs/>
          <w:color w:val="000000"/>
          <w:kern w:val="0"/>
          <w:lang w:eastAsia="pl-PL"/>
        </w:rPr>
        <w:t>Instytut Kultury Miejskiej (dalej: IKM)</w:t>
      </w:r>
      <w:r w:rsidRPr="00DC5D6F">
        <w:rPr>
          <w:rFonts w:ascii="Times New Roman" w:eastAsia="Times New Roman" w:hAnsi="Times New Roman"/>
          <w:color w:val="000000"/>
          <w:kern w:val="0"/>
          <w:lang w:eastAsia="pl-PL"/>
        </w:rPr>
        <w:t> – samorządowa instytucja kultury z siedzibą w Gdańsku, ul. Targ Rakowy 11; 80-806 Gdańsk, wpisana do Rejestru Instytucji Kultury prowadzonego przez Gminę Miasta Gdańska pod numerem 12/11.</w:t>
      </w:r>
    </w:p>
    <w:p w14:paraId="5342FDD3" w14:textId="77777777" w:rsidR="00CD4DDC" w:rsidRPr="00DC5D6F" w:rsidRDefault="00841F8D">
      <w:pPr>
        <w:numPr>
          <w:ilvl w:val="0"/>
          <w:numId w:val="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Kontakt z Administratorem danych osobowych w sprawach dotyczących danych osobowych i ochrony prywatności jest możliwy w siedzibie IKM lub za pośrednictwem adresu e-mail: iodo@ikm.gda.pl.</w:t>
      </w:r>
    </w:p>
    <w:p w14:paraId="5342FDD4"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color w:val="000000"/>
          <w:kern w:val="0"/>
          <w:lang w:eastAsia="pl-PL"/>
        </w:rPr>
        <w:br/>
      </w:r>
      <w:r w:rsidRPr="00DC5D6F">
        <w:rPr>
          <w:rFonts w:ascii="Times New Roman" w:eastAsia="Times New Roman" w:hAnsi="Times New Roman"/>
          <w:b/>
          <w:bCs/>
          <w:color w:val="000000"/>
          <w:kern w:val="0"/>
          <w:lang w:eastAsia="pl-PL"/>
        </w:rPr>
        <w:t>§2</w:t>
      </w:r>
      <w:r w:rsidRPr="00DC5D6F">
        <w:rPr>
          <w:rFonts w:ascii="Times New Roman" w:eastAsia="Times New Roman" w:hAnsi="Times New Roman"/>
          <w:b/>
          <w:bCs/>
          <w:color w:val="000000"/>
          <w:kern w:val="0"/>
          <w:lang w:eastAsia="pl-PL"/>
        </w:rPr>
        <w:br/>
        <w:t>Definicje</w:t>
      </w:r>
    </w:p>
    <w:p w14:paraId="5342FDD5" w14:textId="77777777" w:rsidR="00CD4DDC" w:rsidRPr="00DC5D6F" w:rsidRDefault="00841F8D">
      <w:pPr>
        <w:shd w:val="clear" w:color="auto" w:fill="FFFFFF"/>
        <w:spacing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Definicje:</w:t>
      </w:r>
    </w:p>
    <w:p w14:paraId="5342FDD6"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Polityka – oznacza niniejszą Politykę prywatności, o ile co innego nie wynika wyraźnie z kontekstu lub treści zapisów Polityki,</w:t>
      </w:r>
    </w:p>
    <w:p w14:paraId="5342FDD7" w14:textId="668212F8"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Dane – oznaczają dane osobowe, o ile co innego nie wynika wyraźnie z treści niniejszej Polityki, pozwalające na Pani/Pana identyfikację jako osoby fizycznej np. Pani/Pana imię i nazwisko, numer telefonu, adres e-mail, adres zamieszkania, ale także w określonych sytuacjach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dane o wykorzystaniu</w:t>
      </w:r>
      <w:r w:rsidR="009F7785">
        <w:rPr>
          <w:rFonts w:ascii="Times New Roman" w:eastAsia="Times New Roman" w:hAnsi="Times New Roman"/>
          <w:color w:val="000000"/>
          <w:kern w:val="0"/>
          <w:lang w:eastAsia="pl-PL"/>
        </w:rPr>
        <w:t xml:space="preserve"> adresu IP</w:t>
      </w:r>
      <w:r w:rsidRPr="00DC5D6F">
        <w:rPr>
          <w:rFonts w:ascii="Times New Roman" w:eastAsia="Times New Roman" w:hAnsi="Times New Roman"/>
          <w:color w:val="000000"/>
          <w:kern w:val="0"/>
          <w:lang w:eastAsia="pl-PL"/>
        </w:rPr>
        <w:t>, itp.</w:t>
      </w:r>
    </w:p>
    <w:p w14:paraId="5342FDD8"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Osoba upoważniona – rozumie się przez to osobę upoważnioną przez Administratora Danych Osobowych do przetwarzania danych osobowych. Osobą upoważnioną może być pracownik IKM, osoba wykonująca prace na podstawie umowy zlecenia lub innej umowy cywilno-prawnej, a także osoba odbywająca wolontariat, praktykę lub staż;</w:t>
      </w:r>
    </w:p>
    <w:p w14:paraId="5342FDD9"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Przetwarzanie danych osobowych – rozumie się przez to operację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danych osobowych;</w:t>
      </w:r>
    </w:p>
    <w:p w14:paraId="5342FDDA"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RODO – oznacza rozporządzenie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DC5D6F">
        <w:rPr>
          <w:rFonts w:ascii="Times New Roman" w:eastAsia="Times New Roman" w:hAnsi="Times New Roman"/>
          <w:color w:val="000000"/>
          <w:kern w:val="0"/>
          <w:lang w:eastAsia="pl-PL"/>
        </w:rPr>
        <w:t>Dz.Urz</w:t>
      </w:r>
      <w:proofErr w:type="spellEnd"/>
      <w:r w:rsidRPr="00DC5D6F">
        <w:rPr>
          <w:rFonts w:ascii="Times New Roman" w:eastAsia="Times New Roman" w:hAnsi="Times New Roman"/>
          <w:color w:val="000000"/>
          <w:kern w:val="0"/>
          <w:lang w:eastAsia="pl-PL"/>
        </w:rPr>
        <w:t>. UE L 119, s. 1);</w:t>
      </w:r>
    </w:p>
    <w:p w14:paraId="5342FDDB" w14:textId="4CA79C9D" w:rsidR="00CD4DDC" w:rsidRPr="00DC5D6F" w:rsidRDefault="00841F8D">
      <w:pPr>
        <w:numPr>
          <w:ilvl w:val="0"/>
          <w:numId w:val="2"/>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color w:val="000000"/>
          <w:kern w:val="0"/>
          <w:lang w:eastAsia="pl-PL"/>
        </w:rPr>
        <w:t>Strona internetowa IKM – ikm.gda.pl,</w:t>
      </w:r>
      <w:r w:rsidR="001B695D">
        <w:rPr>
          <w:rFonts w:ascii="Times New Roman" w:eastAsia="Times New Roman" w:hAnsi="Times New Roman"/>
          <w:color w:val="000000"/>
          <w:kern w:val="0"/>
          <w:lang w:eastAsia="pl-PL"/>
        </w:rPr>
        <w:t xml:space="preserve"> </w:t>
      </w:r>
      <w:r w:rsidR="001B695D" w:rsidRPr="00E26E84">
        <w:rPr>
          <w:rFonts w:ascii="Times New Roman" w:eastAsia="Times New Roman" w:hAnsi="Times New Roman"/>
          <w:kern w:val="0"/>
          <w:lang w:eastAsia="pl-PL"/>
        </w:rPr>
        <w:t>bip.ikm@gda.pl</w:t>
      </w:r>
      <w:r w:rsidRPr="00DC5D6F">
        <w:rPr>
          <w:rFonts w:ascii="Times New Roman" w:eastAsia="Times New Roman" w:hAnsi="Times New Roman"/>
          <w:color w:val="000000"/>
          <w:kern w:val="0"/>
          <w:lang w:eastAsia="pl-PL"/>
        </w:rPr>
        <w:t xml:space="preserve"> oraz strony poświęcone bezpośrednio projektom organizowanym przez IKM,</w:t>
      </w:r>
    </w:p>
    <w:p w14:paraId="5342FDDC"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Użytkownik – osoba korzystająca ze strony internetowej IKM,</w:t>
      </w:r>
    </w:p>
    <w:p w14:paraId="5342FDDD" w14:textId="77777777" w:rsidR="00CD4DDC" w:rsidRPr="00DC5D6F" w:rsidRDefault="00841F8D">
      <w:pPr>
        <w:numPr>
          <w:ilvl w:val="0"/>
          <w:numId w:val="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Profilowanie – oznacza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14:paraId="5342FDDE"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lastRenderedPageBreak/>
        <w:t>§3</w:t>
      </w:r>
      <w:r w:rsidRPr="00DC5D6F">
        <w:rPr>
          <w:rFonts w:ascii="Times New Roman" w:eastAsia="Times New Roman" w:hAnsi="Times New Roman"/>
          <w:b/>
          <w:bCs/>
          <w:color w:val="000000"/>
          <w:kern w:val="0"/>
          <w:lang w:eastAsia="pl-PL"/>
        </w:rPr>
        <w:br/>
        <w:t>Cele i podstawy przetwarzania danych osobowych</w:t>
      </w:r>
    </w:p>
    <w:p w14:paraId="5342FDDF"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IKM przetwarza Pani/Pana dane osobowe w różnych celach, jednak zawsze zgodnie z prawem. Poniżej znajdzie Pani/Pan wyszczególnione cele przetwarzania danych osobowych wraz z podstawami prawnymi.</w:t>
      </w:r>
    </w:p>
    <w:p w14:paraId="5342FDE0" w14:textId="6E772FB4" w:rsidR="00CD4DDC" w:rsidRPr="00DC5D6F" w:rsidRDefault="00841F8D">
      <w:pPr>
        <w:shd w:val="clear" w:color="auto" w:fill="FFFFFF"/>
        <w:spacing w:after="100" w:line="240" w:lineRule="auto"/>
        <w:jc w:val="both"/>
        <w:rPr>
          <w:rFonts w:ascii="Times New Roman" w:hAnsi="Times New Roman"/>
        </w:rPr>
      </w:pPr>
      <w:r w:rsidRPr="001B695D">
        <w:rPr>
          <w:rFonts w:ascii="Times New Roman" w:eastAsia="Times New Roman" w:hAnsi="Times New Roman"/>
          <w:color w:val="000000"/>
          <w:kern w:val="0"/>
          <w:lang w:eastAsia="pl-PL"/>
        </w:rPr>
        <w:t xml:space="preserve">W </w:t>
      </w:r>
      <w:r w:rsidRPr="001B695D">
        <w:rPr>
          <w:rFonts w:ascii="Times New Roman" w:hAnsi="Times New Roman"/>
        </w:rPr>
        <w:t>celu zawarcia</w:t>
      </w:r>
      <w:r w:rsidR="001B695D" w:rsidRPr="001B695D">
        <w:rPr>
          <w:rFonts w:ascii="Times New Roman" w:hAnsi="Times New Roman"/>
        </w:rPr>
        <w:t xml:space="preserve"> </w:t>
      </w:r>
      <w:r w:rsidRPr="001B695D">
        <w:rPr>
          <w:rFonts w:ascii="Times New Roman" w:hAnsi="Times New Roman"/>
        </w:rPr>
        <w:t>oraz wykonania umowy, w tym udzielenia zamówienia publicznego</w:t>
      </w:r>
      <w:r w:rsidRPr="001B695D">
        <w:rPr>
          <w:rFonts w:ascii="Times New Roman" w:eastAsia="Times New Roman" w:hAnsi="Times New Roman"/>
          <w:color w:val="000000"/>
          <w:kern w:val="0"/>
          <w:lang w:eastAsia="pl-PL"/>
        </w:rPr>
        <w:t> przetwarzamy takie dane osobowe, jak</w:t>
      </w:r>
      <w:r w:rsidRPr="00234FEC">
        <w:rPr>
          <w:rFonts w:ascii="Times New Roman" w:eastAsia="Times New Roman" w:hAnsi="Times New Roman"/>
          <w:color w:val="000000"/>
          <w:kern w:val="0"/>
          <w:lang w:eastAsia="pl-PL"/>
        </w:rPr>
        <w:t>:</w:t>
      </w:r>
    </w:p>
    <w:p w14:paraId="5342FDE1"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DE2"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zamieszkania lub adres siedziby,</w:t>
      </w:r>
    </w:p>
    <w:p w14:paraId="5342FDE3"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PESEL lub NIP,</w:t>
      </w:r>
    </w:p>
    <w:p w14:paraId="5342FDE4"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DE5"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telefonu,</w:t>
      </w:r>
    </w:p>
    <w:p w14:paraId="5342FDE6"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rachunku bankowego,</w:t>
      </w:r>
    </w:p>
    <w:p w14:paraId="5342FDE7" w14:textId="77777777" w:rsidR="00CD4DDC" w:rsidRPr="00DC5D6F" w:rsidRDefault="00841F8D">
      <w:pPr>
        <w:numPr>
          <w:ilvl w:val="0"/>
          <w:numId w:val="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umowy.</w:t>
      </w:r>
    </w:p>
    <w:p w14:paraId="5342FDE8"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art. 6 ust. 1 pkt b) RODO, który pozwala przetwarzać dane osobowe, jeżeli są one konieczne do wykonania umowy lub podjęcia czynności zmierzających do zawarcia umowy; jeżeli zdecyduje się Pan/Pani podać również inne dane osobowe, uznajemy, że wyraził(a) Pan/Pani zgodę na przetwarzanie również tych danych — wtedy podstawą prawną takiego przetwarzania może być art. 6 ust. 1 pkt a) RODO, który pozwala przetwarzać dane osobowe na podstawie dobrowolnie udzielonej zgody;</w:t>
      </w:r>
    </w:p>
    <w:p w14:paraId="5342FDE9"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kontaktu telefonicznego/mailowego</w:t>
      </w:r>
      <w:r w:rsidRPr="00DC5D6F">
        <w:rPr>
          <w:rFonts w:ascii="Times New Roman" w:eastAsia="Times New Roman" w:hAnsi="Times New Roman"/>
          <w:color w:val="000000"/>
          <w:kern w:val="0"/>
          <w:lang w:eastAsia="pl-PL"/>
        </w:rPr>
        <w:t> w sprawach związanych z wykonaniem umowy przetwarzamy takie dane osobowe, jak:</w:t>
      </w:r>
    </w:p>
    <w:p w14:paraId="5342FDEA" w14:textId="77777777" w:rsidR="00CD4DDC" w:rsidRPr="00DC5D6F" w:rsidRDefault="00841F8D">
      <w:pPr>
        <w:numPr>
          <w:ilvl w:val="0"/>
          <w:numId w:val="4"/>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DEB" w14:textId="77777777" w:rsidR="00CD4DDC" w:rsidRPr="00DC5D6F" w:rsidRDefault="00841F8D">
      <w:pPr>
        <w:numPr>
          <w:ilvl w:val="0"/>
          <w:numId w:val="4"/>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telefonu,</w:t>
      </w:r>
    </w:p>
    <w:p w14:paraId="5342FDEC" w14:textId="77777777" w:rsidR="00CD4DDC" w:rsidRPr="00DC5D6F" w:rsidRDefault="00841F8D">
      <w:pPr>
        <w:numPr>
          <w:ilvl w:val="0"/>
          <w:numId w:val="4"/>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DED"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art. 6 ust. 1 pkt b) RODO, który pozwala przetwarzać dane osobowe, jeżeli są one konieczne do wykonania umowy lub podjęcia czynności zmierzających do zawarcia umowy.</w:t>
      </w:r>
    </w:p>
    <w:p w14:paraId="5342FDEE" w14:textId="77777777"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wystawienia rachunku lub faktury i spełnienia innych obowiązków wynikających z przepisów prawa podatkowego</w:t>
      </w:r>
      <w:r w:rsidRPr="00DC5D6F">
        <w:rPr>
          <w:rFonts w:ascii="Times New Roman" w:eastAsia="Times New Roman" w:hAnsi="Times New Roman"/>
          <w:color w:val="000000"/>
          <w:kern w:val="0"/>
          <w:lang w:eastAsia="pl-PL"/>
        </w:rPr>
        <w:t>, </w:t>
      </w:r>
      <w:r w:rsidRPr="00DC5D6F">
        <w:rPr>
          <w:rFonts w:ascii="Times New Roman" w:eastAsia="Times New Roman" w:hAnsi="Times New Roman"/>
          <w:b/>
          <w:bCs/>
          <w:color w:val="000000"/>
          <w:kern w:val="0"/>
          <w:lang w:eastAsia="pl-PL"/>
        </w:rPr>
        <w:t>a także przepisów dotyczących ubezpieczeń społecznych i zdrowotnych</w:t>
      </w:r>
      <w:r w:rsidRPr="00DC5D6F">
        <w:rPr>
          <w:rFonts w:ascii="Times New Roman" w:eastAsia="Times New Roman" w:hAnsi="Times New Roman"/>
          <w:color w:val="000000"/>
          <w:kern w:val="0"/>
          <w:lang w:eastAsia="pl-PL"/>
        </w:rPr>
        <w:t> takich jak np. przechowywanie dokumentacji księgowej przez 5 lat od zakończeniu roku w którym powstał obowiązek podatkowy wynikający z wykonania umowy, przetwarzamy takie dane osobowe, jak:</w:t>
      </w:r>
    </w:p>
    <w:p w14:paraId="5342FDEF" w14:textId="77777777" w:rsidR="00CD4DDC" w:rsidRPr="00DC5D6F" w:rsidRDefault="00841F8D">
      <w:pPr>
        <w:numPr>
          <w:ilvl w:val="0"/>
          <w:numId w:val="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DF0" w14:textId="77777777" w:rsidR="00CD4DDC" w:rsidRPr="00DC5D6F" w:rsidRDefault="00841F8D">
      <w:pPr>
        <w:numPr>
          <w:ilvl w:val="0"/>
          <w:numId w:val="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firma,</w:t>
      </w:r>
    </w:p>
    <w:p w14:paraId="5342FDF1" w14:textId="77777777" w:rsidR="00CD4DDC" w:rsidRPr="00DC5D6F" w:rsidRDefault="00841F8D">
      <w:pPr>
        <w:numPr>
          <w:ilvl w:val="0"/>
          <w:numId w:val="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zamieszkania lub adres siedziby,</w:t>
      </w:r>
    </w:p>
    <w:p w14:paraId="5342FDF2" w14:textId="77777777" w:rsidR="00CD4DDC" w:rsidRPr="00DC5D6F" w:rsidRDefault="00841F8D">
      <w:pPr>
        <w:numPr>
          <w:ilvl w:val="0"/>
          <w:numId w:val="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NIP,</w:t>
      </w:r>
    </w:p>
    <w:p w14:paraId="5342FDF3" w14:textId="77777777" w:rsidR="00CD4DDC" w:rsidRPr="00DC5D6F" w:rsidRDefault="00841F8D">
      <w:pPr>
        <w:numPr>
          <w:ilvl w:val="0"/>
          <w:numId w:val="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PESEL,</w:t>
      </w:r>
    </w:p>
    <w:p w14:paraId="5342FDF4"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art. 6 ust. 1 pkt c) RODO, który pozwala przetwarzać dane osobowe, jeżeli takie przetwarzanie jest konieczne do wywiązania się przez Administratora Danych Osobowych z obowiązków wynikających z przepisów prawa.</w:t>
      </w:r>
    </w:p>
    <w:p w14:paraId="75CD8D13" w14:textId="77777777" w:rsidR="00234FEC" w:rsidRPr="00DC5D6F" w:rsidRDefault="00234FEC" w:rsidP="00234FEC">
      <w:pPr>
        <w:shd w:val="clear" w:color="auto" w:fill="FFFFFF"/>
        <w:spacing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 xml:space="preserve">W celu </w:t>
      </w:r>
      <w:r w:rsidRPr="00DC5D6F">
        <w:rPr>
          <w:rFonts w:ascii="Times New Roman" w:eastAsia="Times New Roman" w:hAnsi="Times New Roman"/>
          <w:b/>
          <w:bCs/>
          <w:color w:val="000000"/>
          <w:kern w:val="0"/>
          <w:lang w:eastAsia="pl-PL"/>
        </w:rPr>
        <w:t xml:space="preserve">rozpatrzenia wniesionej przez Panią/Pana skargi lub wniosku </w:t>
      </w:r>
      <w:r w:rsidRPr="00DC5D6F">
        <w:rPr>
          <w:rFonts w:ascii="Times New Roman" w:eastAsia="Times New Roman" w:hAnsi="Times New Roman"/>
          <w:color w:val="000000"/>
          <w:kern w:val="0"/>
          <w:lang w:eastAsia="pl-PL"/>
        </w:rPr>
        <w:t>przetwarzamy takie dane osobowe jak:</w:t>
      </w:r>
    </w:p>
    <w:p w14:paraId="69AA03CB" w14:textId="62CD39B9" w:rsidR="00234FEC" w:rsidRPr="00DC5D6F" w:rsidRDefault="00234FEC" w:rsidP="00234FEC">
      <w:pPr>
        <w:pStyle w:val="Akapitzlist"/>
        <w:numPr>
          <w:ilvl w:val="0"/>
          <w:numId w:val="35"/>
        </w:numPr>
        <w:shd w:val="clear" w:color="auto" w:fill="FFFFFF"/>
        <w:spacing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r w:rsidR="00C9572D">
        <w:rPr>
          <w:rFonts w:ascii="Times New Roman" w:eastAsia="Times New Roman" w:hAnsi="Times New Roman"/>
          <w:color w:val="000000"/>
          <w:kern w:val="0"/>
          <w:lang w:eastAsia="pl-PL"/>
        </w:rPr>
        <w:t xml:space="preserve"> lub nazwa,</w:t>
      </w:r>
    </w:p>
    <w:p w14:paraId="1C25426A" w14:textId="73A61B8C" w:rsidR="00C9572D" w:rsidRDefault="00C9572D" w:rsidP="00234FEC">
      <w:pPr>
        <w:pStyle w:val="Akapitzlist"/>
        <w:numPr>
          <w:ilvl w:val="0"/>
          <w:numId w:val="35"/>
        </w:numPr>
        <w:shd w:val="clear" w:color="auto" w:fill="FFFFFF"/>
        <w:spacing w:after="100" w:line="240" w:lineRule="auto"/>
        <w:rPr>
          <w:rFonts w:ascii="Times New Roman" w:eastAsia="Times New Roman" w:hAnsi="Times New Roman"/>
          <w:color w:val="000000"/>
          <w:kern w:val="0"/>
          <w:lang w:eastAsia="pl-PL"/>
        </w:rPr>
      </w:pPr>
      <w:r>
        <w:rPr>
          <w:rFonts w:ascii="Times New Roman" w:eastAsia="Times New Roman" w:hAnsi="Times New Roman"/>
          <w:color w:val="000000"/>
          <w:kern w:val="0"/>
          <w:lang w:eastAsia="pl-PL"/>
        </w:rPr>
        <w:t>adres zamieszkania/siedziby,</w:t>
      </w:r>
    </w:p>
    <w:p w14:paraId="67B6A0B0" w14:textId="467BB5AE" w:rsidR="00234FEC" w:rsidRDefault="00234FEC" w:rsidP="00234FEC">
      <w:pPr>
        <w:pStyle w:val="Akapitzlist"/>
        <w:numPr>
          <w:ilvl w:val="0"/>
          <w:numId w:val="35"/>
        </w:numPr>
        <w:shd w:val="clear" w:color="auto" w:fill="FFFFFF"/>
        <w:spacing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ewentualnie adres</w:t>
      </w:r>
      <w:r w:rsidR="00C9572D">
        <w:rPr>
          <w:rFonts w:ascii="Times New Roman" w:eastAsia="Times New Roman" w:hAnsi="Times New Roman"/>
          <w:color w:val="000000"/>
          <w:kern w:val="0"/>
          <w:lang w:eastAsia="pl-PL"/>
        </w:rPr>
        <w:t xml:space="preserve"> poczty elektronicznej.</w:t>
      </w:r>
    </w:p>
    <w:p w14:paraId="09292A98" w14:textId="6277F42A" w:rsidR="00234FEC" w:rsidRPr="001B695D" w:rsidRDefault="00234FEC" w:rsidP="00234FEC">
      <w:pPr>
        <w:shd w:val="clear" w:color="auto" w:fill="FFFFFF"/>
        <w:spacing w:after="100" w:line="240" w:lineRule="auto"/>
        <w:jc w:val="both"/>
        <w:rPr>
          <w:rFonts w:ascii="Times New Roman" w:eastAsia="Times New Roman" w:hAnsi="Times New Roman"/>
          <w:color w:val="000000"/>
          <w:kern w:val="0"/>
          <w:lang w:eastAsia="pl-PL"/>
        </w:rPr>
      </w:pPr>
      <w:r w:rsidRPr="001B695D">
        <w:rPr>
          <w:rFonts w:ascii="Times New Roman" w:eastAsia="Times New Roman" w:hAnsi="Times New Roman"/>
          <w:color w:val="000000"/>
          <w:kern w:val="0"/>
          <w:lang w:eastAsia="pl-PL"/>
        </w:rPr>
        <w:t>Podstawą prawną takiego przetwarzania danych jest art. 6 ust. 1 pkt c) RODO, który pozwala przetwarzać dane osobowe, jeżeli takie przetwarzanie jest konieczne do wywiązania się przez Administratora Danych Osobowych z obowiązków wynikających z przepisów prawa</w:t>
      </w:r>
      <w:r>
        <w:rPr>
          <w:rFonts w:ascii="Times New Roman" w:eastAsia="Times New Roman" w:hAnsi="Times New Roman"/>
          <w:color w:val="000000"/>
          <w:kern w:val="0"/>
          <w:lang w:eastAsia="pl-PL"/>
        </w:rPr>
        <w:t xml:space="preserve"> – tj. zgodnie z przepisami ustawy z dnia 14 czerwca 1960 r. – Kodeks postępowania administracyjnego – Dział VIII. Skargi i wnioski.</w:t>
      </w:r>
    </w:p>
    <w:p w14:paraId="1AF027E6" w14:textId="77777777" w:rsidR="00DC5D6F" w:rsidRPr="00DC5D6F" w:rsidRDefault="00DC5D6F">
      <w:pPr>
        <w:shd w:val="clear" w:color="auto" w:fill="FFFFFF"/>
        <w:spacing w:after="100" w:line="240" w:lineRule="auto"/>
        <w:rPr>
          <w:rFonts w:ascii="Times New Roman" w:eastAsia="Times New Roman" w:hAnsi="Times New Roman"/>
          <w:color w:val="000000"/>
          <w:kern w:val="0"/>
          <w:lang w:eastAsia="pl-PL"/>
        </w:rPr>
      </w:pPr>
    </w:p>
    <w:p w14:paraId="5342FDF5" w14:textId="3AA3047E"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badania satysfakcji z działalności prowadzonej przez IKM</w:t>
      </w:r>
      <w:r w:rsidRPr="00DC5D6F">
        <w:rPr>
          <w:rFonts w:ascii="Times New Roman" w:eastAsia="Times New Roman" w:hAnsi="Times New Roman"/>
          <w:color w:val="000000"/>
          <w:kern w:val="0"/>
          <w:lang w:eastAsia="pl-PL"/>
        </w:rPr>
        <w:t> przetwarzamy takie dane osobowe, jak:</w:t>
      </w:r>
    </w:p>
    <w:p w14:paraId="5342FDF6" w14:textId="77777777" w:rsidR="00CD4DDC" w:rsidRPr="00DC5D6F" w:rsidRDefault="00841F8D">
      <w:pPr>
        <w:numPr>
          <w:ilvl w:val="0"/>
          <w:numId w:val="6"/>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DF7" w14:textId="77777777" w:rsidR="00CD4DDC" w:rsidRPr="00DC5D6F" w:rsidRDefault="00841F8D">
      <w:pPr>
        <w:numPr>
          <w:ilvl w:val="0"/>
          <w:numId w:val="7"/>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DF8" w14:textId="77777777" w:rsidR="00CD4DDC" w:rsidRPr="00DC5D6F" w:rsidRDefault="00841F8D">
      <w:pPr>
        <w:numPr>
          <w:ilvl w:val="0"/>
          <w:numId w:val="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ewentualnie dane firmy/organizacji, oraz adres zamieszkania lub adres siedziby.</w:t>
      </w:r>
    </w:p>
    <w:p w14:paraId="5342FDF9"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art. 6 ust. 1 pkt f) RODO, który pozwala przetwarzać dane osobowe, jeżeli tym sposobem Administrator Danych Osobowych realizuje swój prawnie uzasadniony interes (w tym przypadku interesem IKM jest poznanie opinii Pani/Pana na temat prowadzonej przez niego działalności kulturalnej, aby dostosować się do potrzeb i oczekiwań zainteresowanych odbiorców kultury).</w:t>
      </w:r>
    </w:p>
    <w:p w14:paraId="5342FDFA"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tworzenia rejestrów i ewidencji związanych z RODO</w:t>
      </w:r>
      <w:r w:rsidRPr="00DC5D6F">
        <w:rPr>
          <w:rFonts w:ascii="Times New Roman" w:eastAsia="Times New Roman" w:hAnsi="Times New Roman"/>
          <w:color w:val="000000"/>
          <w:kern w:val="0"/>
          <w:lang w:eastAsia="pl-PL"/>
        </w:rPr>
        <w:t>, w tym np. rejestru osób, które zgłosiły sprzeciw zgodnie z RODO, przetwarzamy takie dane osobowe, jak:</w:t>
      </w:r>
    </w:p>
    <w:p w14:paraId="5342FDFB" w14:textId="77777777" w:rsidR="00CD4DDC" w:rsidRPr="00DC5D6F" w:rsidRDefault="00841F8D">
      <w:pPr>
        <w:numPr>
          <w:ilvl w:val="0"/>
          <w:numId w:val="9"/>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DFC" w14:textId="77777777" w:rsidR="00CD4DDC" w:rsidRPr="00DC5D6F" w:rsidRDefault="00841F8D">
      <w:pPr>
        <w:numPr>
          <w:ilvl w:val="0"/>
          <w:numId w:val="9"/>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DFD"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ponieważ po pierwsze, przepisy RODO nakładają na nas określone obowiązki dokumentacyjne dla wykazania zgodności i rozliczalności, po drugie, jeżeli zgłosi Pan/Pani np. sprzeciw wobec przetwarzania Pani/Pana danych osobowych do celów marketingowych, musimy wiedzieć, wobec kogo nie stosować marketingu bezpośredniego, ponieważ sobie tego nie życzy.</w:t>
      </w:r>
    </w:p>
    <w:p w14:paraId="5342FDFE"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po pierwsze, art. 6 ust. 1 pkt c) RODO, który pozwala przetwarzać dane osobowe, jeżeli takie przetwarzanie jest konieczne do wywiązania się przez Administratora Danych Osobowych z obowiązków wynikających z prawa; po drugie, art. 6 ust. 1 pkt f) RODO, który pozwala przetwarzać dane osobowe, jeżeli tym sposobem Administrator Danych Osobowych realizuje swój prawnie uzasadniony interes (w tym przypadku interesem IKM jest posiadanie wiedzy na temat osób, które realizują swoje uprawnienia wynikające z RODO).</w:t>
      </w:r>
    </w:p>
    <w:p w14:paraId="5342FDFF"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ustalenia, dochodzenia lub obrony przed roszczeniami</w:t>
      </w:r>
      <w:r w:rsidRPr="00DC5D6F">
        <w:rPr>
          <w:rFonts w:ascii="Times New Roman" w:eastAsia="Times New Roman" w:hAnsi="Times New Roman"/>
          <w:color w:val="000000"/>
          <w:kern w:val="0"/>
          <w:lang w:eastAsia="pl-PL"/>
        </w:rPr>
        <w:t> przetwarzamy takie dane osobowe, jak:</w:t>
      </w:r>
    </w:p>
    <w:p w14:paraId="5342FE00" w14:textId="77777777" w:rsidR="00CD4DDC" w:rsidRPr="00DC5D6F" w:rsidRDefault="00841F8D">
      <w:pPr>
        <w:numPr>
          <w:ilvl w:val="0"/>
          <w:numId w:val="10"/>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 lub ewentualnie firmę,</w:t>
      </w:r>
    </w:p>
    <w:p w14:paraId="5342FE01" w14:textId="77777777" w:rsidR="00CD4DDC" w:rsidRPr="00DC5D6F" w:rsidRDefault="00841F8D">
      <w:pPr>
        <w:numPr>
          <w:ilvl w:val="0"/>
          <w:numId w:val="10"/>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zamieszkania lub siedzibę,</w:t>
      </w:r>
    </w:p>
    <w:p w14:paraId="5342FE02" w14:textId="77777777" w:rsidR="00CD4DDC" w:rsidRPr="00DC5D6F" w:rsidRDefault="00841F8D">
      <w:pPr>
        <w:numPr>
          <w:ilvl w:val="0"/>
          <w:numId w:val="10"/>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PESEL lub numer NIP,</w:t>
      </w:r>
    </w:p>
    <w:p w14:paraId="5342FE03" w14:textId="77777777" w:rsidR="00CD4DDC" w:rsidRPr="00DC5D6F" w:rsidRDefault="00841F8D">
      <w:pPr>
        <w:numPr>
          <w:ilvl w:val="0"/>
          <w:numId w:val="10"/>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04" w14:textId="77777777" w:rsidR="00CD4DDC" w:rsidRPr="00DC5D6F" w:rsidRDefault="00841F8D">
      <w:pPr>
        <w:numPr>
          <w:ilvl w:val="0"/>
          <w:numId w:val="10"/>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umowy.</w:t>
      </w:r>
    </w:p>
    <w:p w14:paraId="5342FE05"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Podstawą prawną takiego przetwarzania danych jest art. 6 ust. 1 pkt f) RODO, który pozwala przetwarzać dane osobowe, jeżeli tym sposobem Administrator Danych Osobowych realizuje swój prawnie uzasadniony interes (w tym przypadku interesem IKM jest posiadanie danych osobowych, które pozwolą ustalić, dochodzić lub bronić się przed roszczeniami, w tym osób korzystających z działalności prowadzonej przez IKM i osób trzecich.</w:t>
      </w:r>
    </w:p>
    <w:p w14:paraId="5342FE06" w14:textId="77777777"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przyjęcia zgłoszenia na projekty, warsztaty, szkolenia, wydarzenia, imprezy kulturalne, artystyczne lub edukacyjne organizowane przez IKM</w:t>
      </w:r>
      <w:r w:rsidRPr="00DC5D6F">
        <w:rPr>
          <w:rFonts w:ascii="Times New Roman" w:eastAsia="Times New Roman" w:hAnsi="Times New Roman"/>
          <w:color w:val="000000"/>
          <w:kern w:val="0"/>
          <w:lang w:eastAsia="pl-PL"/>
        </w:rPr>
        <w:t> przetwarzamy następujące Pani/Pana dane osobowe:</w:t>
      </w:r>
    </w:p>
    <w:p w14:paraId="5342FE07" w14:textId="77777777" w:rsidR="00CD4DDC" w:rsidRPr="00DC5D6F" w:rsidRDefault="00841F8D">
      <w:pPr>
        <w:numPr>
          <w:ilvl w:val="0"/>
          <w:numId w:val="11"/>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w:t>
      </w:r>
    </w:p>
    <w:p w14:paraId="5342FE08" w14:textId="77777777" w:rsidR="00CD4DDC" w:rsidRPr="00DC5D6F" w:rsidRDefault="00841F8D">
      <w:pPr>
        <w:numPr>
          <w:ilvl w:val="0"/>
          <w:numId w:val="11"/>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nazwisko;</w:t>
      </w:r>
    </w:p>
    <w:p w14:paraId="5342FE09" w14:textId="77777777" w:rsidR="00CD4DDC" w:rsidRPr="00DC5D6F" w:rsidRDefault="00841F8D">
      <w:pPr>
        <w:numPr>
          <w:ilvl w:val="0"/>
          <w:numId w:val="11"/>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zamieszkania;</w:t>
      </w:r>
    </w:p>
    <w:p w14:paraId="5342FE0A" w14:textId="77777777" w:rsidR="00CD4DDC" w:rsidRPr="00DC5D6F" w:rsidRDefault="00841F8D">
      <w:pPr>
        <w:numPr>
          <w:ilvl w:val="0"/>
          <w:numId w:val="11"/>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0B" w14:textId="77777777" w:rsidR="00CD4DDC" w:rsidRPr="00DC5D6F" w:rsidRDefault="00841F8D">
      <w:pPr>
        <w:numPr>
          <w:ilvl w:val="0"/>
          <w:numId w:val="11"/>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telefonu;</w:t>
      </w:r>
    </w:p>
    <w:p w14:paraId="5342FE0C"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jest art. 6 ust. 1 pkt a) lub pkt b RODO, który pozwala przetwarzać dane osobowe na podstawie dobrowolnie udzielonej zgody (w tym przypadku przyjmujemy, wypełnienie zgłoszenia jest równoczesnym wyrażeniem zgody na przetwarzanie danych osobowych).</w:t>
      </w:r>
    </w:p>
    <w:p w14:paraId="5342FE0D" w14:textId="77777777"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archiwalnym i dowodowym</w:t>
      </w:r>
      <w:r w:rsidRPr="00DC5D6F">
        <w:rPr>
          <w:rFonts w:ascii="Times New Roman" w:eastAsia="Times New Roman" w:hAnsi="Times New Roman"/>
          <w:color w:val="000000"/>
          <w:kern w:val="0"/>
          <w:lang w:eastAsia="pl-PL"/>
        </w:rPr>
        <w:t> przetwarzamy takie dane osobowe, jak:</w:t>
      </w:r>
    </w:p>
    <w:p w14:paraId="5342FE0E" w14:textId="77777777" w:rsidR="00CD4DDC" w:rsidRPr="00DC5D6F" w:rsidRDefault="00841F8D">
      <w:pPr>
        <w:numPr>
          <w:ilvl w:val="0"/>
          <w:numId w:val="12"/>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E0F" w14:textId="77777777" w:rsidR="00CD4DDC" w:rsidRPr="00DC5D6F" w:rsidRDefault="00841F8D">
      <w:pPr>
        <w:numPr>
          <w:ilvl w:val="0"/>
          <w:numId w:val="12"/>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umowy,</w:t>
      </w:r>
    </w:p>
    <w:p w14:paraId="5342FE10" w14:textId="77777777" w:rsidR="00CD4DDC" w:rsidRPr="00DC5D6F" w:rsidRDefault="00841F8D">
      <w:pPr>
        <w:numPr>
          <w:ilvl w:val="0"/>
          <w:numId w:val="12"/>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11"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na potrzeby zabezpieczenia informacji, które mogą służyć wykazywaniu faktów o znaczeniu prawnym. Podstawą prawną takiego przetwarzania danych jest art. 6 ust. 1 pkt f) RODO, który pozwala przetwarzać dane osobowe, jeżeli tym sposobem Administrator Danych Osobowych realizuje swój prawnie uzasadniony interes (w tym przypadku interesem IKM jest posiadanie danych osobowych, które pozwolą dowieść pewnych faktów związanych z realizacją usług, np. gdy jakiś organ państwowy tego zażąda).</w:t>
      </w:r>
    </w:p>
    <w:p w14:paraId="5342FE12" w14:textId="205F4285"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w:t>
      </w:r>
      <w:r w:rsidRPr="00DC5D6F">
        <w:rPr>
          <w:rFonts w:ascii="Times New Roman" w:eastAsia="Times New Roman" w:hAnsi="Times New Roman"/>
          <w:b/>
          <w:bCs/>
          <w:color w:val="000000"/>
          <w:kern w:val="0"/>
          <w:lang w:eastAsia="pl-PL"/>
        </w:rPr>
        <w:t xml:space="preserve"> sprzedaży biletów telefonicznie/elektronicznie na wydarzenia, imprezy kulturalne lub artystyczne organizowane przez IKM</w:t>
      </w:r>
      <w:r w:rsidRPr="00DC5D6F">
        <w:rPr>
          <w:rFonts w:ascii="Times New Roman" w:eastAsia="Times New Roman" w:hAnsi="Times New Roman"/>
          <w:color w:val="000000"/>
          <w:kern w:val="0"/>
          <w:lang w:eastAsia="pl-PL"/>
        </w:rPr>
        <w:t>, </w:t>
      </w:r>
      <w:r w:rsidRPr="00DC5D6F">
        <w:rPr>
          <w:rFonts w:ascii="Times New Roman" w:eastAsia="Times New Roman" w:hAnsi="Times New Roman"/>
          <w:b/>
          <w:bCs/>
          <w:color w:val="000000"/>
          <w:kern w:val="0"/>
          <w:lang w:eastAsia="pl-PL"/>
        </w:rPr>
        <w:t>a także płatności za sprzedane bilety/produkty</w:t>
      </w:r>
      <w:r w:rsidRPr="00DC5D6F">
        <w:rPr>
          <w:rFonts w:ascii="Times New Roman" w:eastAsia="Times New Roman" w:hAnsi="Times New Roman"/>
          <w:color w:val="000000"/>
          <w:kern w:val="0"/>
          <w:lang w:eastAsia="pl-PL"/>
        </w:rPr>
        <w:t>, przetwarzamy takie dane osobowe, jak:</w:t>
      </w:r>
    </w:p>
    <w:p w14:paraId="5342FE13" w14:textId="77777777" w:rsidR="00CD4DDC" w:rsidRPr="00DC5D6F" w:rsidRDefault="00841F8D">
      <w:pPr>
        <w:numPr>
          <w:ilvl w:val="0"/>
          <w:numId w:val="1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 (jeżeli zostało podane),</w:t>
      </w:r>
    </w:p>
    <w:p w14:paraId="5342FE14" w14:textId="77777777" w:rsidR="00CD4DDC" w:rsidRPr="00DC5D6F" w:rsidRDefault="00841F8D">
      <w:pPr>
        <w:numPr>
          <w:ilvl w:val="0"/>
          <w:numId w:val="1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15" w14:textId="77777777" w:rsidR="00CD4DDC" w:rsidRPr="00DC5D6F" w:rsidRDefault="00841F8D">
      <w:pPr>
        <w:numPr>
          <w:ilvl w:val="0"/>
          <w:numId w:val="13"/>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rachunku bankowego,</w:t>
      </w:r>
    </w:p>
    <w:p w14:paraId="5342FE16"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jest art. 6 ust. 1 pkt a) lub pkt b) RODO, który pozwala przetwarzać dane osobowe na podstawie dobrowolnie udzielonej zgody lub w wypadku pkt b), który pozwala przetwarzać dane osobowe, jeżeli są one konieczne do wykonania umowy lub podjęcia czynności zmierzających do zawarcia umowy.</w:t>
      </w:r>
    </w:p>
    <w:p w14:paraId="5342FE17" w14:textId="77777777"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zamieszczenia przez Pana/Panią komentarza na profilach społecznościowych IKM</w:t>
      </w:r>
      <w:r w:rsidRPr="00DC5D6F">
        <w:rPr>
          <w:rFonts w:ascii="Times New Roman" w:eastAsia="Times New Roman" w:hAnsi="Times New Roman"/>
          <w:color w:val="000000"/>
          <w:kern w:val="0"/>
          <w:lang w:eastAsia="pl-PL"/>
        </w:rPr>
        <w:t> przetwarzamy takie dane osobowe, jak:</w:t>
      </w:r>
    </w:p>
    <w:p w14:paraId="5342FE18" w14:textId="77777777" w:rsidR="00CD4DDC" w:rsidRPr="00DC5D6F" w:rsidRDefault="00841F8D">
      <w:pPr>
        <w:numPr>
          <w:ilvl w:val="0"/>
          <w:numId w:val="14"/>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 i nazwisko,</w:t>
      </w:r>
    </w:p>
    <w:p w14:paraId="5342FE19"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Podstawą prawną takiego przetwarzania jest art. 6 ust. 1 pkt a) RODO, który pozwala przetwarzać dane osobowe na podstawie dobrowolnie udzielonej zgody (w tym przypadku </w:t>
      </w:r>
      <w:r w:rsidRPr="00DC5D6F">
        <w:rPr>
          <w:rFonts w:ascii="Times New Roman" w:eastAsia="Times New Roman" w:hAnsi="Times New Roman"/>
          <w:color w:val="000000"/>
          <w:kern w:val="0"/>
          <w:lang w:eastAsia="pl-PL"/>
        </w:rPr>
        <w:lastRenderedPageBreak/>
        <w:t>przyjmujemy, że zamieszczenie komentarza jest równoczesnym wyrażeniem zgody na przetwarzanie danych osobowych).</w:t>
      </w:r>
    </w:p>
    <w:p w14:paraId="5342FE1A" w14:textId="77777777" w:rsidR="00CD4DDC" w:rsidRPr="00DC5D6F" w:rsidRDefault="00841F8D">
      <w:pPr>
        <w:shd w:val="clear" w:color="auto" w:fill="FFFFFF"/>
        <w:spacing w:after="100" w:line="240" w:lineRule="auto"/>
        <w:jc w:val="both"/>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 xml:space="preserve">wykorzystywania </w:t>
      </w:r>
      <w:proofErr w:type="spellStart"/>
      <w:r w:rsidRPr="00DC5D6F">
        <w:rPr>
          <w:rFonts w:ascii="Times New Roman" w:eastAsia="Times New Roman" w:hAnsi="Times New Roman"/>
          <w:b/>
          <w:bCs/>
          <w:color w:val="000000"/>
          <w:kern w:val="0"/>
          <w:lang w:eastAsia="pl-PL"/>
        </w:rPr>
        <w:t>cookies</w:t>
      </w:r>
      <w:proofErr w:type="spellEnd"/>
      <w:r w:rsidRPr="00DC5D6F">
        <w:rPr>
          <w:rFonts w:ascii="Times New Roman" w:eastAsia="Times New Roman" w:hAnsi="Times New Roman"/>
          <w:color w:val="000000"/>
          <w:kern w:val="0"/>
          <w:lang w:eastAsia="pl-PL"/>
        </w:rPr>
        <w:t> na stronie internetowej przetwarzamy takie informacje tekstowe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zostaną opisane w odrębnym punkcie). Podstawą prawną takiego przetwarzania jest art. 6 ust. 1 pkt a) RODO, który pozwala przetwarzać dane osobowe na podstawie dobrowolnie udzielonej zgody (przy pierwszym wejściu na stronę internetową pojawia się zapytanie o zgodę na wykorzystanie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w:t>
      </w:r>
    </w:p>
    <w:p w14:paraId="5342FE1B"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administrowania stroną internetową IKM</w:t>
      </w:r>
      <w:r w:rsidRPr="00DC5D6F">
        <w:rPr>
          <w:rFonts w:ascii="Times New Roman" w:eastAsia="Times New Roman" w:hAnsi="Times New Roman"/>
          <w:color w:val="000000"/>
          <w:kern w:val="0"/>
          <w:lang w:eastAsia="pl-PL"/>
        </w:rPr>
        <w:t> przetwarzamy takie dane osobowe, jak:</w:t>
      </w:r>
    </w:p>
    <w:p w14:paraId="5342FE1C" w14:textId="77777777" w:rsidR="00CD4DDC" w:rsidRPr="00DC5D6F" w:rsidRDefault="00841F8D">
      <w:pPr>
        <w:numPr>
          <w:ilvl w:val="0"/>
          <w:numId w:val="1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IP,</w:t>
      </w:r>
    </w:p>
    <w:p w14:paraId="5342FE1D" w14:textId="77777777" w:rsidR="00CD4DDC" w:rsidRPr="00DC5D6F" w:rsidRDefault="00841F8D">
      <w:pPr>
        <w:numPr>
          <w:ilvl w:val="0"/>
          <w:numId w:val="1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data i czas serwera,</w:t>
      </w:r>
    </w:p>
    <w:p w14:paraId="5342FE1E" w14:textId="77777777" w:rsidR="00CD4DDC" w:rsidRPr="00DC5D6F" w:rsidRDefault="00841F8D">
      <w:pPr>
        <w:numPr>
          <w:ilvl w:val="0"/>
          <w:numId w:val="1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informacje o przeglądarce internetowej,</w:t>
      </w:r>
    </w:p>
    <w:p w14:paraId="5342FE1F" w14:textId="77777777" w:rsidR="00CD4DDC" w:rsidRPr="00DC5D6F" w:rsidRDefault="00841F8D">
      <w:pPr>
        <w:numPr>
          <w:ilvl w:val="0"/>
          <w:numId w:val="15"/>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informacje o systemie operacyjnym</w:t>
      </w:r>
    </w:p>
    <w:p w14:paraId="5342FE20"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dane te są zapisywane automatycznie w tzw. logach serwera, przy każdorazowym korzystaniu ze strony należącej do IKM. Administrowanie stroną internetową bez użycia serwera i bez tego automatycznego zapisu nie byłoby możliwe. Podstawą prawną takiego przetwarzania danych jest art. 6 ust. 1 pkt f) RODO, który pozwala przetwarzać dane osobowe, jeżeli tym sposobem Administrator Danych Osobowych realizuje swój prawnie uzasadniony interes (w tym przypadku interesem IKM jest administrowanie stroną internetową).</w:t>
      </w:r>
    </w:p>
    <w:p w14:paraId="5342FE21"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prowadzenia</w:t>
      </w:r>
      <w:r w:rsidRPr="00DC5D6F">
        <w:rPr>
          <w:rFonts w:ascii="Times New Roman" w:eastAsia="Times New Roman" w:hAnsi="Times New Roman"/>
          <w:color w:val="000000"/>
          <w:kern w:val="0"/>
          <w:lang w:eastAsia="pl-PL"/>
        </w:rPr>
        <w:t> </w:t>
      </w:r>
      <w:r w:rsidRPr="00DC5D6F">
        <w:rPr>
          <w:rFonts w:ascii="Times New Roman" w:eastAsia="Times New Roman" w:hAnsi="Times New Roman"/>
          <w:b/>
          <w:bCs/>
          <w:color w:val="000000"/>
          <w:kern w:val="0"/>
          <w:lang w:eastAsia="pl-PL"/>
        </w:rPr>
        <w:t>marketingu bezpośredniego </w:t>
      </w:r>
      <w:r w:rsidRPr="00DC5D6F">
        <w:rPr>
          <w:rFonts w:ascii="Times New Roman" w:eastAsia="Times New Roman" w:hAnsi="Times New Roman"/>
          <w:color w:val="000000"/>
          <w:kern w:val="0"/>
          <w:lang w:eastAsia="pl-PL"/>
        </w:rPr>
        <w:t>przetwarzamy dane osobowe, jak:</w:t>
      </w:r>
    </w:p>
    <w:p w14:paraId="5342FE22" w14:textId="77777777" w:rsidR="00CD4DDC" w:rsidRPr="00DC5D6F" w:rsidRDefault="00841F8D">
      <w:pPr>
        <w:numPr>
          <w:ilvl w:val="0"/>
          <w:numId w:val="16"/>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imię;</w:t>
      </w:r>
    </w:p>
    <w:p w14:paraId="5342FE23" w14:textId="77777777" w:rsidR="00CD4DDC" w:rsidRPr="00DC5D6F" w:rsidRDefault="00841F8D">
      <w:pPr>
        <w:numPr>
          <w:ilvl w:val="0"/>
          <w:numId w:val="16"/>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nazwisko;</w:t>
      </w:r>
    </w:p>
    <w:p w14:paraId="5342FE24" w14:textId="77777777" w:rsidR="00CD4DDC" w:rsidRPr="00DC5D6F" w:rsidRDefault="00841F8D">
      <w:pPr>
        <w:numPr>
          <w:ilvl w:val="0"/>
          <w:numId w:val="16"/>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25" w14:textId="77777777" w:rsidR="00CD4DDC" w:rsidRPr="00DC5D6F" w:rsidRDefault="00841F8D">
      <w:pPr>
        <w:numPr>
          <w:ilvl w:val="0"/>
          <w:numId w:val="16"/>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numer telefonu;</w:t>
      </w:r>
    </w:p>
    <w:p w14:paraId="5342FE26" w14:textId="6CD30C2F"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danych jest art. 6 ust. 1 pkt f) RODO, który pozwala przetwarzać dane osobowe, jeżeli tym sposobem Administrator Danych Osobowych realizuje swój prawnie uzasadniony interes</w:t>
      </w:r>
      <w:r w:rsidR="009F7785">
        <w:rPr>
          <w:rFonts w:ascii="Times New Roman" w:eastAsia="Times New Roman" w:hAnsi="Times New Roman"/>
          <w:color w:val="000000"/>
          <w:kern w:val="0"/>
          <w:lang w:eastAsia="pl-PL"/>
        </w:rPr>
        <w:t xml:space="preserve"> oraz art. 6 ust. 1 pkt a) RODO, tj. na podstawie dobrowolnie udzielonej </w:t>
      </w:r>
      <w:r w:rsidR="003E1B83">
        <w:rPr>
          <w:rFonts w:ascii="Times New Roman" w:eastAsia="Times New Roman" w:hAnsi="Times New Roman"/>
          <w:color w:val="000000"/>
          <w:kern w:val="0"/>
          <w:lang w:eastAsia="pl-PL"/>
        </w:rPr>
        <w:t>z</w:t>
      </w:r>
      <w:r w:rsidR="009F7785">
        <w:rPr>
          <w:rFonts w:ascii="Times New Roman" w:eastAsia="Times New Roman" w:hAnsi="Times New Roman"/>
          <w:color w:val="000000"/>
          <w:kern w:val="0"/>
          <w:lang w:eastAsia="pl-PL"/>
        </w:rPr>
        <w:t xml:space="preserve">gody w przypadku marketingu bezpośredniego za pomocą </w:t>
      </w:r>
      <w:r w:rsidR="003E1B83">
        <w:rPr>
          <w:rFonts w:ascii="Times New Roman" w:eastAsia="Times New Roman" w:hAnsi="Times New Roman"/>
          <w:color w:val="000000"/>
          <w:kern w:val="0"/>
          <w:lang w:eastAsia="pl-PL"/>
        </w:rPr>
        <w:t xml:space="preserve">telekomunikacyjnych urządzeń końcowych </w:t>
      </w:r>
      <w:r w:rsidR="009F7785">
        <w:rPr>
          <w:rFonts w:ascii="Times New Roman" w:eastAsia="Times New Roman" w:hAnsi="Times New Roman"/>
          <w:color w:val="000000"/>
          <w:kern w:val="0"/>
          <w:lang w:eastAsia="pl-PL"/>
        </w:rPr>
        <w:t xml:space="preserve">lub w celu wysyłania informacji handlowej w rozumieniu przepisów ustawy z </w:t>
      </w:r>
      <w:r w:rsidR="003E1B83">
        <w:rPr>
          <w:rFonts w:ascii="Times New Roman" w:eastAsia="Times New Roman" w:hAnsi="Times New Roman"/>
          <w:color w:val="000000"/>
          <w:kern w:val="0"/>
          <w:lang w:eastAsia="pl-PL"/>
        </w:rPr>
        <w:t>d</w:t>
      </w:r>
      <w:r w:rsidR="009F7785">
        <w:rPr>
          <w:rFonts w:ascii="Times New Roman" w:eastAsia="Times New Roman" w:hAnsi="Times New Roman"/>
          <w:color w:val="000000"/>
          <w:kern w:val="0"/>
          <w:lang w:eastAsia="pl-PL"/>
        </w:rPr>
        <w:t>nia</w:t>
      </w:r>
      <w:r w:rsidR="003E1B83">
        <w:rPr>
          <w:rFonts w:ascii="Times New Roman" w:eastAsia="Times New Roman" w:hAnsi="Times New Roman"/>
          <w:color w:val="000000"/>
          <w:kern w:val="0"/>
          <w:lang w:eastAsia="pl-PL"/>
        </w:rPr>
        <w:t xml:space="preserve"> 18 lipca 2002 r. o świadczeniu usług droga elektroniczną.</w:t>
      </w:r>
    </w:p>
    <w:p w14:paraId="5342FE27" w14:textId="77777777" w:rsidR="00CD4DDC" w:rsidRPr="00DC5D6F" w:rsidRDefault="00841F8D">
      <w:pPr>
        <w:shd w:val="clear" w:color="auto" w:fill="FFFFFF"/>
        <w:spacing w:after="100" w:line="240" w:lineRule="auto"/>
        <w:rPr>
          <w:rFonts w:ascii="Times New Roman" w:hAnsi="Times New Roman"/>
        </w:rPr>
      </w:pPr>
      <w:r w:rsidRPr="00DC5D6F">
        <w:rPr>
          <w:rFonts w:ascii="Times New Roman" w:eastAsia="Times New Roman" w:hAnsi="Times New Roman"/>
          <w:color w:val="000000"/>
          <w:kern w:val="0"/>
          <w:lang w:eastAsia="pl-PL"/>
        </w:rPr>
        <w:t>W celu </w:t>
      </w:r>
      <w:r w:rsidRPr="00DC5D6F">
        <w:rPr>
          <w:rFonts w:ascii="Times New Roman" w:eastAsia="Times New Roman" w:hAnsi="Times New Roman"/>
          <w:b/>
          <w:bCs/>
          <w:color w:val="000000"/>
          <w:kern w:val="0"/>
          <w:lang w:eastAsia="pl-PL"/>
        </w:rPr>
        <w:t xml:space="preserve">przesyłania </w:t>
      </w:r>
      <w:proofErr w:type="spellStart"/>
      <w:r w:rsidRPr="00DC5D6F">
        <w:rPr>
          <w:rFonts w:ascii="Times New Roman" w:eastAsia="Times New Roman" w:hAnsi="Times New Roman"/>
          <w:b/>
          <w:bCs/>
          <w:color w:val="000000"/>
          <w:kern w:val="0"/>
          <w:lang w:eastAsia="pl-PL"/>
        </w:rPr>
        <w:t>newslettera</w:t>
      </w:r>
      <w:proofErr w:type="spellEnd"/>
      <w:r w:rsidRPr="00DC5D6F">
        <w:rPr>
          <w:rFonts w:ascii="Times New Roman" w:eastAsia="Times New Roman" w:hAnsi="Times New Roman"/>
          <w:color w:val="000000"/>
          <w:kern w:val="0"/>
          <w:lang w:eastAsia="pl-PL"/>
        </w:rPr>
        <w:t> przetwarzamy dane osobowe, jak:</w:t>
      </w:r>
    </w:p>
    <w:p w14:paraId="5342FE28" w14:textId="77777777" w:rsidR="00CD4DDC" w:rsidRPr="00DC5D6F" w:rsidRDefault="00841F8D">
      <w:pPr>
        <w:numPr>
          <w:ilvl w:val="0"/>
          <w:numId w:val="17"/>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adres e-mail;</w:t>
      </w:r>
    </w:p>
    <w:p w14:paraId="5342FE29"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Podstawą prawną takiego przetwarzania jest art. 6 ust. 1 pkt a) RODO, który pozwala przetwarzać dane osobowe na podstawie dobrowolnie udzielonej zgody.</w:t>
      </w:r>
    </w:p>
    <w:p w14:paraId="5342FE2A"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§4</w:t>
      </w:r>
      <w:r w:rsidRPr="00DC5D6F">
        <w:rPr>
          <w:rFonts w:ascii="Times New Roman" w:eastAsia="Times New Roman" w:hAnsi="Times New Roman"/>
          <w:b/>
          <w:bCs/>
          <w:color w:val="000000"/>
          <w:kern w:val="0"/>
          <w:lang w:eastAsia="pl-PL"/>
        </w:rPr>
        <w:br/>
        <w:t xml:space="preserve">Pliki </w:t>
      </w:r>
      <w:proofErr w:type="spellStart"/>
      <w:r w:rsidRPr="00DC5D6F">
        <w:rPr>
          <w:rFonts w:ascii="Times New Roman" w:eastAsia="Times New Roman" w:hAnsi="Times New Roman"/>
          <w:b/>
          <w:bCs/>
          <w:color w:val="000000"/>
          <w:kern w:val="0"/>
          <w:lang w:eastAsia="pl-PL"/>
        </w:rPr>
        <w:t>Cookies</w:t>
      </w:r>
      <w:proofErr w:type="spellEnd"/>
    </w:p>
    <w:p w14:paraId="5342FE2B" w14:textId="77777777" w:rsidR="00CD4DDC" w:rsidRPr="00DC5D6F" w:rsidRDefault="00841F8D">
      <w:pPr>
        <w:numPr>
          <w:ilvl w:val="0"/>
          <w:numId w:val="1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Administrator Danych Osobowych wykorzystuje pliki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(ciasteczka), czyli niewielkie informacje tekstowe, przechowywane na urządzeniu końcowym Użytkownika (np. komputerze, tablecie, smartfonie).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mogą być odczytywane przez system teleinformatyczny Administratora Danych Osobowych.</w:t>
      </w:r>
    </w:p>
    <w:p w14:paraId="5342FE2C" w14:textId="77777777" w:rsidR="00CD4DDC" w:rsidRPr="00DC5D6F" w:rsidRDefault="00841F8D">
      <w:pPr>
        <w:numPr>
          <w:ilvl w:val="0"/>
          <w:numId w:val="1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Administrator Danych Osobowych przechowuje pliki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na urządzeniu końcowym Użytkownika, a następnie uzyskuje dostęp do informacji w nich zawartych w celach statystycznych, w celach marketingowych (</w:t>
      </w:r>
      <w:proofErr w:type="spellStart"/>
      <w:r w:rsidRPr="00DC5D6F">
        <w:rPr>
          <w:rFonts w:ascii="Times New Roman" w:eastAsia="Times New Roman" w:hAnsi="Times New Roman"/>
          <w:color w:val="000000"/>
          <w:kern w:val="0"/>
          <w:lang w:eastAsia="pl-PL"/>
        </w:rPr>
        <w:t>remarketing</w:t>
      </w:r>
      <w:proofErr w:type="spellEnd"/>
      <w:r w:rsidRPr="00DC5D6F">
        <w:rPr>
          <w:rFonts w:ascii="Times New Roman" w:eastAsia="Times New Roman" w:hAnsi="Times New Roman"/>
          <w:color w:val="000000"/>
          <w:kern w:val="0"/>
          <w:lang w:eastAsia="pl-PL"/>
        </w:rPr>
        <w:t>) oraz w celu zapewnienia prawidłowego działania strony internetowej IKM.</w:t>
      </w:r>
    </w:p>
    <w:p w14:paraId="5342FE2D" w14:textId="77777777" w:rsidR="00CD4DDC" w:rsidRPr="00DC5D6F" w:rsidRDefault="00841F8D">
      <w:pPr>
        <w:numPr>
          <w:ilvl w:val="0"/>
          <w:numId w:val="1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 xml:space="preserve">Administrator Danych Osobowych informuje niniejszym Użytkownika, że istnieje możliwość takiej konfiguracji przeglądarki internetowej, która uniemożliwia przechowywanie plików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na urządzeniu końcowym Użytkownika. W takiej sytuacji, korzystanie ze strony internetowej IKM przez Użytkownika może być utrudnione.</w:t>
      </w:r>
    </w:p>
    <w:p w14:paraId="5342FE2E" w14:textId="77777777" w:rsidR="00CD4DDC" w:rsidRPr="00DC5D6F" w:rsidRDefault="00841F8D">
      <w:pPr>
        <w:numPr>
          <w:ilvl w:val="0"/>
          <w:numId w:val="1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Administrator Danych Osobowych wskazuje niniejszym, że pliki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mogą być przez Użytkownika usunięte po ich zapisaniu przez Administratora Danych Osobowych, poprzez odpowiednie funkcje przeglądarki internetowej, programy służące w tym celu lub skorzystanie z odpowiednich narzędzi dostępnych w ramach systemu operacyjnego, z którego korzysta Użytkownik.</w:t>
      </w:r>
    </w:p>
    <w:p w14:paraId="5342FE2F"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§5</w:t>
      </w:r>
      <w:r w:rsidRPr="00DC5D6F">
        <w:rPr>
          <w:rFonts w:ascii="Times New Roman" w:eastAsia="Times New Roman" w:hAnsi="Times New Roman"/>
          <w:b/>
          <w:bCs/>
          <w:color w:val="000000"/>
          <w:kern w:val="0"/>
          <w:lang w:eastAsia="pl-PL"/>
        </w:rPr>
        <w:br/>
        <w:t>Logi serwera</w:t>
      </w:r>
    </w:p>
    <w:p w14:paraId="5342FE30" w14:textId="77777777" w:rsidR="00CD4DDC" w:rsidRPr="00DC5D6F" w:rsidRDefault="00841F8D">
      <w:pPr>
        <w:numPr>
          <w:ilvl w:val="0"/>
          <w:numId w:val="1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Korzystanie ze strony internetowej IKM wiąże się z przesyłaniem zapytań do serwera, na którym przechowywana jest ta strona.</w:t>
      </w:r>
    </w:p>
    <w:p w14:paraId="5342FE31" w14:textId="77777777" w:rsidR="00CD4DDC" w:rsidRPr="00DC5D6F" w:rsidRDefault="00841F8D">
      <w:pPr>
        <w:numPr>
          <w:ilvl w:val="0"/>
          <w:numId w:val="1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Każde zapytanie skierowane do serwera zapisywane jest w logach serwera. Logi obejmują m.in. adres IP Użytkownika, datę i czas serwera, informacje o przeglądarce internetowej i systemie operacyjnym, z jakiego korzysta Użytkownik.</w:t>
      </w:r>
    </w:p>
    <w:p w14:paraId="5342FE32" w14:textId="77777777" w:rsidR="00CD4DDC" w:rsidRPr="00DC5D6F" w:rsidRDefault="00841F8D">
      <w:pPr>
        <w:numPr>
          <w:ilvl w:val="0"/>
          <w:numId w:val="19"/>
        </w:numPr>
        <w:shd w:val="clear" w:color="auto" w:fill="FFFFFF"/>
        <w:spacing w:before="100" w:after="100" w:line="240" w:lineRule="auto"/>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Logi zapisywane i przechowywane są na serwerze.</w:t>
      </w:r>
    </w:p>
    <w:p w14:paraId="5342FE33" w14:textId="77777777" w:rsidR="00CD4DDC" w:rsidRPr="00DC5D6F" w:rsidRDefault="00841F8D">
      <w:pPr>
        <w:numPr>
          <w:ilvl w:val="0"/>
          <w:numId w:val="1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Dane zapisane w logach serwera nie są kojarzone z konkretnymi osobami korzystającymi ze Strony i nie są wykorzystywane przez Administratora Danych Osobowych w celu identyfikacji Użytkownika.</w:t>
      </w:r>
    </w:p>
    <w:p w14:paraId="5342FE34" w14:textId="77777777" w:rsidR="00CD4DDC" w:rsidRPr="00DC5D6F" w:rsidRDefault="00841F8D">
      <w:pPr>
        <w:numPr>
          <w:ilvl w:val="0"/>
          <w:numId w:val="1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Logi serwera stanowią wyłącznie materiał pomocniczy służący do administrowania stroną internetową, a ich zawartość nie jest ujawniana nikomu poza osobami upoważnionymi do administrowania serwerem.</w:t>
      </w:r>
    </w:p>
    <w:p w14:paraId="5342FE35"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§6</w:t>
      </w:r>
      <w:r w:rsidRPr="00DC5D6F">
        <w:rPr>
          <w:rFonts w:ascii="Times New Roman" w:eastAsia="Times New Roman" w:hAnsi="Times New Roman"/>
          <w:b/>
          <w:bCs/>
          <w:color w:val="000000"/>
          <w:kern w:val="0"/>
          <w:lang w:eastAsia="pl-PL"/>
        </w:rPr>
        <w:br/>
        <w:t>Zasady ochrony Pani/Pana danych osobowych</w:t>
      </w:r>
    </w:p>
    <w:p w14:paraId="5342FE36"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Wszelkie Pani/Pana dane osobowe przetwarzane są zgodnie z obowiązującymi przepisami.</w:t>
      </w:r>
    </w:p>
    <w:p w14:paraId="5342FE37"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IKM przed rozpoczęciem przetwarzania Pani/Pana danych osobowych obowiązany jest spełnić obowiązek informacyjny wynikający z przepisów RODO.</w:t>
      </w:r>
    </w:p>
    <w:p w14:paraId="5342FE38"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Zebrane dane osobowe są przetwarzane dla oznaczonych i zgodnych z prawem celów.</w:t>
      </w:r>
    </w:p>
    <w:p w14:paraId="5342FE39"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Przetwarzanie Pani/Pana danych osobowych odbywa się zgodnie z zasadami dotyczącymi merytorycznej poprawności oraz adekwatnie do celów, w jakich dane zostały zebrane.</w:t>
      </w:r>
    </w:p>
    <w:p w14:paraId="5342FE3A"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Pani/Pana dane osobowe przetwarzane są nie dłużej niż jest to niezbędne do osiągnięcia celów przetwarzania.</w:t>
      </w:r>
    </w:p>
    <w:p w14:paraId="5342FE3B"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Pani/Pana dane nie są udostępniane bez Pani/Pana zgody, chyba że udostępnia się te dane osobom lub podmiotom upoważnionym zgodnie z przepisami dotyczącymi ochrony danych osobowych.</w:t>
      </w:r>
    </w:p>
    <w:p w14:paraId="5342FE3C"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Przetwarzanie Pani/Pana danych odbywa się w systemie informatycznym jak i w formie tradycyjnej (w formie pisemnej/papierowej).</w:t>
      </w:r>
    </w:p>
    <w:p w14:paraId="5342FE3D"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Przysługują Pani/Panu wszelkie uprawnienia wynikające z RODO, o których szerzej w § 8 niniejszej Polityki.</w:t>
      </w:r>
    </w:p>
    <w:p w14:paraId="5342FE3E"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IKM weryfikuje i zapewnia możliwość efektywnego wykonania każdego Pani/Pana żądania związanego z ochroną Pani/Pana danych osobowych.</w:t>
      </w:r>
    </w:p>
    <w:p w14:paraId="5342FE3F" w14:textId="77777777" w:rsidR="00CD4DDC" w:rsidRPr="00DC5D6F" w:rsidRDefault="00841F8D">
      <w:pPr>
        <w:numPr>
          <w:ilvl w:val="0"/>
          <w:numId w:val="2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IKM zapewnia odpowiedni poziom bezpieczeństwa Pani/Pana danych za pomocą przyjętych procedur odpowiadających ryzyku naruszenia Pani/Pana praw i wolności w skutek przetwarzania przez nią Pani/Pana danych osobowych.</w:t>
      </w:r>
    </w:p>
    <w:p w14:paraId="5342FE40"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§7</w:t>
      </w:r>
      <w:r w:rsidRPr="00DC5D6F">
        <w:rPr>
          <w:rFonts w:ascii="Times New Roman" w:eastAsia="Times New Roman" w:hAnsi="Times New Roman"/>
          <w:b/>
          <w:bCs/>
          <w:color w:val="000000"/>
          <w:kern w:val="0"/>
          <w:lang w:eastAsia="pl-PL"/>
        </w:rPr>
        <w:br/>
        <w:t>Prywatność dzieci</w:t>
      </w:r>
    </w:p>
    <w:p w14:paraId="5342FE41" w14:textId="77777777" w:rsidR="00CD4DDC" w:rsidRPr="00DC5D6F" w:rsidRDefault="00841F8D">
      <w:pPr>
        <w:numPr>
          <w:ilvl w:val="0"/>
          <w:numId w:val="2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Celem polityki IKM jest unikanie zbierania lub wykorzystywania danych osobowych dzieci w wieku poniżej 16 lat, chyba że zgodę na ich przetwarzanie wyraziła lub zaaprobowała osoba sprawująca władzę rodzicielską lub opiekę nad dzieckiem.</w:t>
      </w:r>
    </w:p>
    <w:p w14:paraId="5342FE42" w14:textId="77777777" w:rsidR="00CD4DDC" w:rsidRPr="00DC5D6F" w:rsidRDefault="00841F8D">
      <w:pPr>
        <w:numPr>
          <w:ilvl w:val="0"/>
          <w:numId w:val="2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W przypadku, gdy zgodę na przetwarzanie danych osobowych dziecka wyraziła lub zaaprobowała osoba sprawująca władzę rodzicielską lub opiekę nad dzieckiem, informacje zawarte w niniejszej Polityce prywatności dotyczą także danych osobowych dziecka.</w:t>
      </w:r>
    </w:p>
    <w:p w14:paraId="5342FE43" w14:textId="77777777" w:rsidR="00CD4DDC" w:rsidRPr="00DC5D6F" w:rsidRDefault="00841F8D">
      <w:pPr>
        <w:numPr>
          <w:ilvl w:val="0"/>
          <w:numId w:val="2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Jeśli odkryjemy, że dziecko w wieku poniżej 16 lat wysłało zapytanie e-mail do IKM, lub w jakikolwiek inny sposób przekazało swoje dane osobowe IKM, bez uprzedniej zgody osoby sprawującej władzę rodzicielską lub opiekę nad dzieckiem, usuniemy dane osobowe dziecka z naszych baz danych tak szybko, jak tylko będzie to możliwe.</w:t>
      </w:r>
    </w:p>
    <w:p w14:paraId="5342FE44" w14:textId="77777777" w:rsidR="00CD4DDC" w:rsidRPr="00DC5D6F" w:rsidRDefault="00841F8D">
      <w:pPr>
        <w:numPr>
          <w:ilvl w:val="0"/>
          <w:numId w:val="21"/>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color w:val="000000"/>
          <w:kern w:val="0"/>
          <w:lang w:eastAsia="pl-PL"/>
        </w:rPr>
        <w:t>W przypadku, gdyby osoby sprawujące władzę rodzicielską lub opiekę nad dzieckiem przypuszczały, że ich dziecko przekazało IKM dane osobowe, a miało to miejsce bez ich zgody, są proszeni o niezwłoczne </w:t>
      </w:r>
      <w:hyperlink r:id="rId8" w:anchor="contact-us" w:history="1">
        <w:r w:rsidRPr="00DC5D6F">
          <w:rPr>
            <w:rFonts w:ascii="Times New Roman" w:eastAsia="Times New Roman" w:hAnsi="Times New Roman"/>
            <w:color w:val="4D4844"/>
            <w:kern w:val="0"/>
            <w:u w:val="single"/>
            <w:lang w:eastAsia="pl-PL"/>
          </w:rPr>
          <w:t>skontaktowanie się z nami</w:t>
        </w:r>
      </w:hyperlink>
      <w:r w:rsidRPr="00DC5D6F">
        <w:rPr>
          <w:rFonts w:ascii="Times New Roman" w:eastAsia="Times New Roman" w:hAnsi="Times New Roman"/>
          <w:color w:val="000000"/>
          <w:kern w:val="0"/>
          <w:lang w:eastAsia="pl-PL"/>
        </w:rPr>
        <w:t> celem złożenia żądania ich usunięcia.</w:t>
      </w:r>
    </w:p>
    <w:p w14:paraId="5342FE45"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§8</w:t>
      </w:r>
      <w:r w:rsidRPr="00DC5D6F">
        <w:rPr>
          <w:rFonts w:ascii="Times New Roman" w:eastAsia="Times New Roman" w:hAnsi="Times New Roman"/>
          <w:b/>
          <w:bCs/>
          <w:color w:val="000000"/>
          <w:kern w:val="0"/>
          <w:lang w:eastAsia="pl-PL"/>
        </w:rPr>
        <w:br/>
        <w:t>Udostępnianie danych</w:t>
      </w:r>
    </w:p>
    <w:p w14:paraId="5342FE46" w14:textId="77777777" w:rsidR="00CD4DDC" w:rsidRPr="00DC5D6F" w:rsidRDefault="00841F8D">
      <w:pPr>
        <w:numPr>
          <w:ilvl w:val="0"/>
          <w:numId w:val="2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Jak większość podmiotów, w swojej działalności korzystamy z pomocy innych usługodawców, co niejednokrotnie wiąże się z koniecznością przekazania danych osobowych. W związku z powyższym, w razie potrzeby, przekazujemy Pana/Pani dane osobowe współpracującemu z nami prawnikowi, który realizuje usługi obsługi prawnej IKM, bankom realizującym płatności z tytułu wykonanych umów, nabytych usług lub towarów, firmie hostingowej prowadzącej stronę internetową IKM, firmie dostarczającej IKM usługi poczty elektronicznej, operatorom telekomunikacyjnym świadczącym usługi na rzecz IKM, a także jeżeli będzie to wymagane, instytucjom uprawionym do rozliczania i kontroli działalności IKM (oczywiście z zachowaniem wymogów wynikających z obowiązujących przepisów prawa).</w:t>
      </w:r>
    </w:p>
    <w:p w14:paraId="5342FE47" w14:textId="77777777" w:rsidR="00CD4DDC" w:rsidRPr="00DC5D6F" w:rsidRDefault="00841F8D">
      <w:pPr>
        <w:numPr>
          <w:ilvl w:val="0"/>
          <w:numId w:val="2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Niezależnie od powyższego, może się zdarzyć, że np. na podstawie właściwego przepisu prawa lub decyzji właściwego organu będziemy zobowiązani przekazać Pana/Pani dane osobowe również innym podmiotom. W konsekwencji trudno nam przewidzieć, kto może zgłosić się z żądaniem udostępnienia danych osobowych. Niemniej ze swojej strony zapewniamy, że każdy przypadek żądania udostępnienia danych osobowych analizujemy bardzo wnikliwie, aby przypadkiem nie przekazać informacji osobie nieuprawnionej.</w:t>
      </w:r>
    </w:p>
    <w:p w14:paraId="5342FE48" w14:textId="77777777" w:rsidR="00CD4DDC" w:rsidRPr="00DC5D6F" w:rsidRDefault="00841F8D">
      <w:pPr>
        <w:numPr>
          <w:ilvl w:val="0"/>
          <w:numId w:val="2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Do przetwarzania danych osobowych i obsługi zbiorów informatycznych zawierających Pani/Pana dane będą dopuszczone wyłącznie osoby posiadające upoważnienie do przetwarzania danych osobowych wydane przez Administratora Danych Osobowych.</w:t>
      </w:r>
    </w:p>
    <w:p w14:paraId="5342FE49" w14:textId="77777777" w:rsidR="00CD4DDC" w:rsidRPr="00DC5D6F" w:rsidRDefault="00841F8D">
      <w:pPr>
        <w:numPr>
          <w:ilvl w:val="0"/>
          <w:numId w:val="2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Narzędziem, a także podmiotem realizującym wysyłkę informacji marketingowych w formie newsletter jest  </w:t>
      </w:r>
      <w:proofErr w:type="spellStart"/>
      <w:r w:rsidRPr="00DC5D6F">
        <w:rPr>
          <w:rFonts w:ascii="Times New Roman" w:eastAsia="Times New Roman" w:hAnsi="Times New Roman"/>
          <w:color w:val="000000"/>
          <w:kern w:val="0"/>
          <w:lang w:eastAsia="pl-PL"/>
        </w:rPr>
        <w:t>FreshMail</w:t>
      </w:r>
      <w:proofErr w:type="spellEnd"/>
      <w:r w:rsidRPr="00DC5D6F">
        <w:rPr>
          <w:rFonts w:ascii="Times New Roman" w:eastAsia="Times New Roman" w:hAnsi="Times New Roman"/>
          <w:color w:val="000000"/>
          <w:kern w:val="0"/>
          <w:lang w:eastAsia="pl-PL"/>
        </w:rPr>
        <w:t xml:space="preserve"> Sp. z o.o. z siedzibą w Krakowie, 31-406 Kraków, Al. 29 Listopada 155 c, wpisana do rejestru przedsiębiorców Krajowego Rejestru Sądowego przez Sąd Rejonowy dla Krakowa – Śródmieścia w Krakowie, XI Wydział Gospodarczy Krajowego Rejestru Sądowego pod nr KRS: 0000497051.</w:t>
      </w:r>
    </w:p>
    <w:p w14:paraId="5342FE4A" w14:textId="77777777" w:rsidR="00CD4DDC" w:rsidRPr="00DC5D6F" w:rsidRDefault="00841F8D">
      <w:pPr>
        <w:numPr>
          <w:ilvl w:val="0"/>
          <w:numId w:val="2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W każdym wypadku wymagamy od podmiotów trzecich zachowania poufności i bezpieczeństwa przekazanych danych oraz wykorzystania ich jedynie do zapewnienia nam danej usługi lub produktu.</w:t>
      </w:r>
    </w:p>
    <w:p w14:paraId="5342FE4B"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§9</w:t>
      </w:r>
      <w:r w:rsidRPr="00DC5D6F">
        <w:rPr>
          <w:rFonts w:ascii="Times New Roman" w:eastAsia="Times New Roman" w:hAnsi="Times New Roman"/>
          <w:b/>
          <w:bCs/>
          <w:color w:val="000000"/>
          <w:kern w:val="0"/>
          <w:lang w:eastAsia="pl-PL"/>
        </w:rPr>
        <w:br/>
        <w:t>Uprawnienia</w:t>
      </w:r>
    </w:p>
    <w:p w14:paraId="5342FE4C" w14:textId="77777777" w:rsidR="00CD4DDC" w:rsidRPr="00DC5D6F" w:rsidRDefault="00841F8D">
      <w:pPr>
        <w:numPr>
          <w:ilvl w:val="0"/>
          <w:numId w:val="23"/>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Zgodnie z przepisami RODO, ustawy o świadczeniu usług drogą elektroniczną oraz ustawy Prawo telekomunikacyjne przysługuje Pani/Panu:</w:t>
      </w:r>
    </w:p>
    <w:p w14:paraId="5342FE4D" w14:textId="77777777" w:rsidR="00CD4DDC" w:rsidRPr="00DC5D6F" w:rsidRDefault="00841F8D">
      <w:pPr>
        <w:numPr>
          <w:ilvl w:val="0"/>
          <w:numId w:val="23"/>
        </w:numPr>
        <w:shd w:val="clear" w:color="auto" w:fill="FFFFFF"/>
        <w:spacing w:before="100" w:after="100" w:line="240" w:lineRule="auto"/>
        <w:rPr>
          <w:rFonts w:ascii="Times New Roman" w:hAnsi="Times New Roman"/>
        </w:rPr>
      </w:pPr>
      <w:r w:rsidRPr="00DC5D6F">
        <w:rPr>
          <w:rFonts w:ascii="Times New Roman" w:eastAsia="Times New Roman" w:hAnsi="Times New Roman"/>
          <w:b/>
          <w:bCs/>
          <w:color w:val="000000"/>
          <w:kern w:val="0"/>
          <w:lang w:eastAsia="pl-PL"/>
        </w:rPr>
        <w:t>prawo do cofnięcia zgód na:</w:t>
      </w:r>
    </w:p>
    <w:p w14:paraId="5342FE4E" w14:textId="77777777" w:rsidR="00CD4DDC" w:rsidRPr="00DC5D6F" w:rsidRDefault="00841F8D">
      <w:pPr>
        <w:numPr>
          <w:ilvl w:val="0"/>
          <w:numId w:val="24"/>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przetwarzanie Pani/Pana danych osobowych, jeśli przetwarzanie danych odbywa się na podstawie zgody,</w:t>
      </w:r>
    </w:p>
    <w:p w14:paraId="5342FE4F"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w takim wypadku może Pani/Pan w każdej chwili cofnąć zgodę w siedzibie IKM, telefonicznie, za pośrednictwem korespondencji e-mail lub listownie. Jeśli przetwarzanie Pani/Pana danych osobowych odbywało się na podstawie zgody, jej cofnięcie nie powoduje, że przetwarzanie danych osobowych do tego momentu było niezgodne z prawem, tzn. odwołanie zgody nie wpływa na zgodność z prawem dotychczasowego przetwarzania.</w:t>
      </w:r>
    </w:p>
    <w:p w14:paraId="5342FE50" w14:textId="77777777" w:rsidR="00CD4DDC" w:rsidRPr="00DC5D6F" w:rsidRDefault="00841F8D">
      <w:pPr>
        <w:numPr>
          <w:ilvl w:val="0"/>
          <w:numId w:val="25"/>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do wniesienia:</w:t>
      </w:r>
      <w:r w:rsidRPr="00DC5D6F">
        <w:rPr>
          <w:rFonts w:ascii="Times New Roman" w:eastAsia="Times New Roman" w:hAnsi="Times New Roman"/>
          <w:color w:val="000000"/>
          <w:kern w:val="0"/>
          <w:lang w:eastAsia="pl-PL"/>
        </w:rPr>
        <w:t>              </w:t>
      </w:r>
    </w:p>
    <w:p w14:paraId="5342FE51" w14:textId="77777777" w:rsidR="00CD4DDC" w:rsidRPr="00DC5D6F" w:rsidRDefault="00841F8D">
      <w:pPr>
        <w:numPr>
          <w:ilvl w:val="0"/>
          <w:numId w:val="26"/>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sprzeciwu w zakresie przetwarzania Pani/Pana danych w celu marketingu bezpośredniego,</w:t>
      </w:r>
    </w:p>
    <w:p w14:paraId="5342FE52" w14:textId="77777777" w:rsidR="00CD4DDC" w:rsidRPr="00DC5D6F" w:rsidRDefault="00841F8D">
      <w:pPr>
        <w:numPr>
          <w:ilvl w:val="0"/>
          <w:numId w:val="26"/>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uzasadnionego sprzeciwu dotyczącego przetwarzania Pani/Pana danych osobowych w ramach prawnie uzasadnionych interesów IKM z przyczyn związanych z Pani/Pana szczególną sytuacją;</w:t>
      </w:r>
    </w:p>
    <w:p w14:paraId="5342FE53"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Musi Pani/Pan jednak pamiętać, że zgodnie z przepisami możemy odmówić uwzględnienia sprzeciwu, jeżeli wykażemy, że istnieją prawnie uzasadnione podstawy do przetwarzania, które są nadrzędne do w stosunku do Pani/Pana interesów, praw i wolności lub istnieją podstawy do ustalenia, dochodzenia lub obrony roszczeń.</w:t>
      </w:r>
    </w:p>
    <w:p w14:paraId="5342FE54" w14:textId="77777777" w:rsidR="00CD4DDC" w:rsidRPr="00DC5D6F" w:rsidRDefault="00841F8D">
      <w:pPr>
        <w:numPr>
          <w:ilvl w:val="0"/>
          <w:numId w:val="27"/>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dostępu do Pani/Pana danych,</w:t>
      </w:r>
      <w:r w:rsidRPr="00DC5D6F">
        <w:rPr>
          <w:rFonts w:ascii="Times New Roman" w:eastAsia="Times New Roman" w:hAnsi="Times New Roman"/>
          <w:color w:val="000000"/>
          <w:kern w:val="0"/>
          <w:lang w:eastAsia="pl-PL"/>
        </w:rPr>
        <w:t> w tym uzyskania kopii danych podlegających przetwarzaniu, także w formie elektronicznej;</w:t>
      </w:r>
    </w:p>
    <w:p w14:paraId="5342FE55" w14:textId="77777777" w:rsidR="00CD4DDC" w:rsidRPr="00DC5D6F" w:rsidRDefault="00841F8D">
      <w:pPr>
        <w:numPr>
          <w:ilvl w:val="0"/>
          <w:numId w:val="27"/>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do sprostowania (poprawienia) Pani/Pana danych osobowych,</w:t>
      </w:r>
      <w:r w:rsidRPr="00DC5D6F">
        <w:rPr>
          <w:rFonts w:ascii="Times New Roman" w:eastAsia="Times New Roman" w:hAnsi="Times New Roman"/>
          <w:color w:val="000000"/>
          <w:kern w:val="0"/>
          <w:lang w:eastAsia="pl-PL"/>
        </w:rPr>
        <w:t> jeśli Pani/Pana dane znajdujące się w naszym posiadaniu są niedokładne lub niekompletne, na Pani/Pana żądanie IKM dokonuje ich sprostowania;</w:t>
      </w:r>
    </w:p>
    <w:p w14:paraId="5342FE56" w14:textId="77777777" w:rsidR="00CD4DDC" w:rsidRPr="00DC5D6F" w:rsidRDefault="00841F8D">
      <w:pPr>
        <w:numPr>
          <w:ilvl w:val="0"/>
          <w:numId w:val="27"/>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do usunięcia Pani/Pana danych, </w:t>
      </w:r>
      <w:r w:rsidRPr="00DC5D6F">
        <w:rPr>
          <w:rFonts w:ascii="Times New Roman" w:eastAsia="Times New Roman" w:hAnsi="Times New Roman"/>
          <w:color w:val="000000"/>
          <w:kern w:val="0"/>
          <w:lang w:eastAsia="pl-PL"/>
        </w:rPr>
        <w:t>jeśli Pani/Pana dane nie są już niezbędne do celów, w których zostały zebrane, a IKM nie ma podstaw do ich przetwarzania, np. na podstawie Pani/Pana zgody albo realizacji obowiązku prawnego, gdy został wniesiony skuteczny przeciw względem przetwarzania Pani/Pana danych lub konieczność usunięcia Pani/Pana danych wynika z obowiązku prawnego;</w:t>
      </w:r>
    </w:p>
    <w:p w14:paraId="5342FE57" w14:textId="77777777" w:rsidR="00CD4DDC" w:rsidRPr="00DC5D6F" w:rsidRDefault="00841F8D">
      <w:pPr>
        <w:numPr>
          <w:ilvl w:val="0"/>
          <w:numId w:val="27"/>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do przenoszenia danych</w:t>
      </w:r>
      <w:r w:rsidRPr="00DC5D6F">
        <w:rPr>
          <w:rFonts w:ascii="Times New Roman" w:eastAsia="Times New Roman" w:hAnsi="Times New Roman"/>
          <w:color w:val="000000"/>
          <w:kern w:val="0"/>
          <w:lang w:eastAsia="pl-PL"/>
        </w:rPr>
        <w:t> udostępnionych nam przez Panią/Pana w formacie do odczytu maszynowego, np. w celu udostępnienia ich innemu dostawcy usług;</w:t>
      </w:r>
    </w:p>
    <w:p w14:paraId="5342FE58" w14:textId="77777777" w:rsidR="00CD4DDC" w:rsidRPr="00DC5D6F" w:rsidRDefault="00841F8D">
      <w:pPr>
        <w:numPr>
          <w:ilvl w:val="0"/>
          <w:numId w:val="27"/>
        </w:numPr>
        <w:shd w:val="clear" w:color="auto" w:fill="FFFFFF"/>
        <w:spacing w:before="100" w:after="100" w:line="240" w:lineRule="auto"/>
        <w:jc w:val="both"/>
        <w:rPr>
          <w:rFonts w:ascii="Times New Roman" w:hAnsi="Times New Roman"/>
        </w:rPr>
      </w:pPr>
      <w:r w:rsidRPr="00DC5D6F">
        <w:rPr>
          <w:rFonts w:ascii="Times New Roman" w:eastAsia="Times New Roman" w:hAnsi="Times New Roman"/>
          <w:b/>
          <w:bCs/>
          <w:color w:val="000000"/>
          <w:kern w:val="0"/>
          <w:lang w:eastAsia="pl-PL"/>
        </w:rPr>
        <w:t>prawo ograniczenia przetwarzania Pani/Pana danych</w:t>
      </w:r>
      <w:r w:rsidRPr="00DC5D6F">
        <w:rPr>
          <w:rFonts w:ascii="Times New Roman" w:eastAsia="Times New Roman" w:hAnsi="Times New Roman"/>
          <w:color w:val="000000"/>
          <w:kern w:val="0"/>
          <w:lang w:eastAsia="pl-PL"/>
        </w:rPr>
        <w:t> w następujących przypadkach (przy składaniu wniosku należy wskazać jeden z poniższych przypadków):</w:t>
      </w:r>
    </w:p>
    <w:p w14:paraId="5342FE59" w14:textId="77777777" w:rsidR="00CD4DDC" w:rsidRPr="00DC5D6F" w:rsidRDefault="00841F8D">
      <w:pPr>
        <w:numPr>
          <w:ilvl w:val="0"/>
          <w:numId w:val="2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jeśli ma Pani/Pan zastrzeżenia co do prawidłowości Pani/Pana danych;</w:t>
      </w:r>
    </w:p>
    <w:p w14:paraId="5342FE5A" w14:textId="77777777" w:rsidR="00CD4DDC" w:rsidRPr="00DC5D6F" w:rsidRDefault="00841F8D">
      <w:pPr>
        <w:numPr>
          <w:ilvl w:val="0"/>
          <w:numId w:val="2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jeśli uważa Pani/Pan, że nie powinniśmy przetwarzać Pani/Pana danych, ale jednocześnie nie chce Pani/Pan, abyśmy je usunęli;</w:t>
      </w:r>
    </w:p>
    <w:p w14:paraId="5342FE5B" w14:textId="77777777" w:rsidR="00CD4DDC" w:rsidRPr="00DC5D6F" w:rsidRDefault="00841F8D">
      <w:pPr>
        <w:numPr>
          <w:ilvl w:val="0"/>
          <w:numId w:val="2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jeśli takie dane osobowe nie są już nam potrzebne, natomiast Pani/Pan potrzebuje ich w związku z dochodzeniem roszczeń;</w:t>
      </w:r>
    </w:p>
    <w:p w14:paraId="5342FE5C" w14:textId="77777777" w:rsidR="00CD4DDC" w:rsidRPr="00DC5D6F" w:rsidRDefault="00841F8D">
      <w:pPr>
        <w:numPr>
          <w:ilvl w:val="0"/>
          <w:numId w:val="28"/>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jeśli został przez Panią/Pana wyrażony sprzeciw wobec przetwarzania Pani/Pana danych, a naszym obowiązkiem jest sprawdzenie, czy powinniśmy je dalej przetwarzać.</w:t>
      </w:r>
    </w:p>
    <w:p w14:paraId="5342FE5D" w14:textId="77777777" w:rsidR="00CD4DDC" w:rsidRPr="00DC5D6F" w:rsidRDefault="00841F8D">
      <w:pPr>
        <w:numPr>
          <w:ilvl w:val="0"/>
          <w:numId w:val="2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Ze swoich uprawnień może Pani/Pan skorzystać poprzez złożenie odpowiedniej dyspozycji w siedzibie IKM, za pośrednictwem poczty tradycyjnej, elektronicznej lub telefonicznie.</w:t>
      </w:r>
    </w:p>
    <w:p w14:paraId="5342FE5E" w14:textId="77777777" w:rsidR="00CD4DDC" w:rsidRPr="00DC5D6F" w:rsidRDefault="00841F8D">
      <w:pPr>
        <w:numPr>
          <w:ilvl w:val="0"/>
          <w:numId w:val="2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IKM niezwłocznie, nie później niż w terminie miesiąca od otrzymania dyspozycji – udzieli Pani/Panu informacji o działaniach podjętych w związku z Pani/Pana żądaniem. W razie potrzeby termin realizacji Pani/Pana żądania może zostać przedłużony o kolejne dwa miesiące z uwagi na skomplikowany charakter żądania lub liczbę zgłoszonych do IKM żądań.</w:t>
      </w:r>
    </w:p>
    <w:p w14:paraId="5342FE5F" w14:textId="77777777" w:rsidR="00CD4DDC" w:rsidRPr="00DC5D6F" w:rsidRDefault="00841F8D">
      <w:pPr>
        <w:numPr>
          <w:ilvl w:val="0"/>
          <w:numId w:val="2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W celu realizacji Pani/Pana żądania, jesteśmy uprawnieni do weryfikacji Pani/Pana tożsamości, aby Pani/Pana dane nie trafiły do nieuprawnionej osoby.</w:t>
      </w:r>
    </w:p>
    <w:p w14:paraId="5342FE60" w14:textId="77777777" w:rsidR="00CD4DDC" w:rsidRPr="00DC5D6F" w:rsidRDefault="00841F8D">
      <w:pPr>
        <w:numPr>
          <w:ilvl w:val="0"/>
          <w:numId w:val="29"/>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Jeżeli Pani/Pana żądanie okazałoby się ewidentnie nieuzasadnione lub nadmierne, w szczególności ze względu na swój nagminny charakter, IKM może zażądać uzasadnionej opłaty za realizację wniosku albo odmówić podjęcia działań w związku z żądaniem.</w:t>
      </w:r>
    </w:p>
    <w:p w14:paraId="5342FE61"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§10</w:t>
      </w:r>
      <w:r w:rsidRPr="00DC5D6F">
        <w:rPr>
          <w:rFonts w:ascii="Times New Roman" w:eastAsia="Times New Roman" w:hAnsi="Times New Roman"/>
          <w:b/>
          <w:bCs/>
          <w:color w:val="000000"/>
          <w:kern w:val="0"/>
          <w:lang w:eastAsia="pl-PL"/>
        </w:rPr>
        <w:br/>
        <w:t>Wymóg podania danych osobowych</w:t>
      </w:r>
    </w:p>
    <w:p w14:paraId="5342FE62" w14:textId="77777777" w:rsidR="00CD4DDC" w:rsidRPr="00DC5D6F" w:rsidRDefault="00841F8D">
      <w:pPr>
        <w:numPr>
          <w:ilvl w:val="0"/>
          <w:numId w:val="3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Podanie jakichkolwiek danych osobowych jest dobrowolne i zależy od Pana/Pani decyzji. Jednakże w niektórych przypadkach podanie określonych danych osobowych jest konieczne, aby spełnić Pana/Pani oczekiwania w zakresie korzystania z naszej działalności i tak np.:</w:t>
      </w:r>
    </w:p>
    <w:p w14:paraId="5342FE63" w14:textId="77777777" w:rsidR="00CD4DDC" w:rsidRPr="00DC5D6F" w:rsidRDefault="00841F8D">
      <w:pPr>
        <w:numPr>
          <w:ilvl w:val="0"/>
          <w:numId w:val="3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aby zawrzeć z nami umowę, konieczne jest podanie imienia, nazwiska, adresu zamieszkania, numeru PESEL lub NIP — bez tego nie jesteśmy w stanie zawrzeć oraz wykonać umowy.</w:t>
      </w:r>
    </w:p>
    <w:p w14:paraId="5342FE64" w14:textId="77777777" w:rsidR="00CD4DDC" w:rsidRPr="00DC5D6F" w:rsidRDefault="00841F8D">
      <w:pPr>
        <w:numPr>
          <w:ilvl w:val="0"/>
          <w:numId w:val="3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aby mógł/mogła Pan/Pani otrzymać fakturę za usługi, konieczne jest podanie wszystkich danych wymaganych prawem podatkowym, a zatem imienia i nazwiska lub firmy, adresu zamieszkania lub adresu siedziby, numeru PESEL lub NIP — bez tego nie jesteśmy w stanie prawidłowo wystawić faktury.</w:t>
      </w:r>
    </w:p>
    <w:p w14:paraId="5342FE65" w14:textId="77777777" w:rsidR="00CD4DDC" w:rsidRPr="00DC5D6F" w:rsidRDefault="00841F8D">
      <w:pPr>
        <w:numPr>
          <w:ilvl w:val="0"/>
          <w:numId w:val="3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aby móc się skontaktować z Panem/Panią telefonicznie w sprawach związanych z wykonaniem umowy, konieczne jest podanie numeru telefonu — bez tego nie jesteśmy w stanie nawiązać kontaktu telefonicznego.</w:t>
      </w:r>
    </w:p>
    <w:p w14:paraId="5342FE66" w14:textId="77777777" w:rsidR="00CD4DDC" w:rsidRPr="00DC5D6F" w:rsidRDefault="00841F8D">
      <w:pPr>
        <w:numPr>
          <w:ilvl w:val="0"/>
          <w:numId w:val="30"/>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jeżeli życzy sobie Pan/Pani otrzymywać </w:t>
      </w:r>
      <w:proofErr w:type="spellStart"/>
      <w:r w:rsidRPr="00DC5D6F">
        <w:rPr>
          <w:rFonts w:ascii="Times New Roman" w:eastAsia="Times New Roman" w:hAnsi="Times New Roman"/>
          <w:color w:val="000000"/>
          <w:kern w:val="0"/>
          <w:lang w:eastAsia="pl-PL"/>
        </w:rPr>
        <w:t>newslettera</w:t>
      </w:r>
      <w:proofErr w:type="spellEnd"/>
      <w:r w:rsidRPr="00DC5D6F">
        <w:rPr>
          <w:rFonts w:ascii="Times New Roman" w:eastAsia="Times New Roman" w:hAnsi="Times New Roman"/>
          <w:color w:val="000000"/>
          <w:kern w:val="0"/>
          <w:lang w:eastAsia="pl-PL"/>
        </w:rPr>
        <w:t xml:space="preserve"> na adres e-mail, konieczne jest podanie adresu e-mail — bez tego nie jesteśmy w stanie przesyłać wiadomości.</w:t>
      </w:r>
    </w:p>
    <w:p w14:paraId="5342FE67"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§11</w:t>
      </w:r>
      <w:r w:rsidRPr="00DC5D6F">
        <w:rPr>
          <w:rFonts w:ascii="Times New Roman" w:eastAsia="Times New Roman" w:hAnsi="Times New Roman"/>
          <w:b/>
          <w:bCs/>
          <w:color w:val="000000"/>
          <w:kern w:val="0"/>
          <w:lang w:eastAsia="pl-PL"/>
        </w:rPr>
        <w:br/>
        <w:t>Okres przetwarzania danych osobowych</w:t>
      </w:r>
    </w:p>
    <w:p w14:paraId="5342FE68" w14:textId="77777777" w:rsidR="00CD4DDC" w:rsidRPr="00DC5D6F" w:rsidRDefault="00841F8D">
      <w:pPr>
        <w:numPr>
          <w:ilvl w:val="0"/>
          <w:numId w:val="3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Zgodnie z obowiązującymi przepisami prawa, Pana/Pani dane osobowe przetwarzamy przez czas, który jest potrzebny, aby osiągnąć wyznaczony cel. Po tym okresie Pana/Pani dane osobowe zostaną nieodwracalnie usunięte lub zniszczone.</w:t>
      </w:r>
    </w:p>
    <w:p w14:paraId="5342FE69" w14:textId="77777777" w:rsidR="00CD4DDC" w:rsidRPr="00DC5D6F" w:rsidRDefault="00841F8D">
      <w:pPr>
        <w:numPr>
          <w:ilvl w:val="0"/>
          <w:numId w:val="3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W sytuacji, gdy nie potrzebujemy wykonywać innych operacji na Pana/Pani danych osobowych niż ich przechowywanie, do momentu trwałego usunięcia lub zniszczenia dodatkowo je zabezpieczymy — poprzez </w:t>
      </w:r>
      <w:proofErr w:type="spellStart"/>
      <w:r w:rsidRPr="00DC5D6F">
        <w:rPr>
          <w:rFonts w:ascii="Times New Roman" w:eastAsia="Times New Roman" w:hAnsi="Times New Roman"/>
          <w:color w:val="000000"/>
          <w:kern w:val="0"/>
          <w:lang w:eastAsia="pl-PL"/>
        </w:rPr>
        <w:t>pseudonimizację</w:t>
      </w:r>
      <w:proofErr w:type="spellEnd"/>
      <w:r w:rsidRPr="00DC5D6F">
        <w:rPr>
          <w:rFonts w:ascii="Times New Roman" w:eastAsia="Times New Roman" w:hAnsi="Times New Roman"/>
          <w:color w:val="000000"/>
          <w:kern w:val="0"/>
          <w:lang w:eastAsia="pl-PL"/>
        </w:rPr>
        <w:t>.</w:t>
      </w:r>
    </w:p>
    <w:p w14:paraId="5342FE6A" w14:textId="77777777" w:rsidR="00CD4DDC" w:rsidRPr="00DC5D6F" w:rsidRDefault="00841F8D">
      <w:pPr>
        <w:numPr>
          <w:ilvl w:val="0"/>
          <w:numId w:val="31"/>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Odnośnie poszczególnych okresów przetwarzania danych osobowych, uprzejmie informujemy, że dane osobowe przetwarzamy przez okres:</w:t>
      </w:r>
    </w:p>
    <w:p w14:paraId="5342FE6B"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trwania umowy — w odniesieniu do danych osobowych przetwarzanych w celu zawarcia i wykonania umowy;</w:t>
      </w:r>
    </w:p>
    <w:p w14:paraId="5342FE6C"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lastRenderedPageBreak/>
        <w:t>3 lat lub 6 lat + 1 rok — w odniesieniu do danych osobowych przetwarzanych w celu ustalenia, dochodzenia lub obrony roszczeń (długość okresu zależy od tego, czy obie strony są przedsiębiorcami, czy też nie);</w:t>
      </w:r>
    </w:p>
    <w:p w14:paraId="5342FE6D"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6 miesięcy — w odniesieniu do danych osobowych, które zostały zebrane przy próbach zawarcia umowy, a jednocześnie nie doszło do niezwłocznego zawarcia umowy oraz w odniesieniu do danych osobowych podanych w celu wzięcia udziału wydarzeniu, itp. organizowanym przez IKM;</w:t>
      </w:r>
    </w:p>
    <w:p w14:paraId="5342FE6E"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5 lat — w odniesieniu do danych osobowych wiążących się ze spełnieniem obowiązków z prawa podatkowego;</w:t>
      </w:r>
    </w:p>
    <w:p w14:paraId="5342FE6F"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do czasu cofnięcia zgody lub osiągnięcia celu przetwarzania, jednak nie dłużej niż przez 3 lata — w odniesieniu do danych osobowych przetwarzanych na podstawie zgody;</w:t>
      </w:r>
    </w:p>
    <w:p w14:paraId="5342FE70"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do czasu skutecznego wniesienia sprzeciwu lub osiągnięcia celu przetwarzania, jednak nie dłużej niż przez 5 lat — w odniesieniu do danych osobowych przetwarzanych na podstawie prawnie uzasadnionego interesu Administratora Danych Osobowych lub do celów marketingowych;</w:t>
      </w:r>
    </w:p>
    <w:p w14:paraId="5342FE71" w14:textId="77777777" w:rsidR="00CD4DDC" w:rsidRPr="00DC5D6F" w:rsidRDefault="00841F8D">
      <w:pPr>
        <w:numPr>
          <w:ilvl w:val="0"/>
          <w:numId w:val="32"/>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do czasu zdezaktualizowania się lub utraty przydatności, jednak nie dłużej niż przez 3 lata — w odniesieniu do danych osobowych przetwarzanych głównie do celów analitycznych, wykorzystania </w:t>
      </w:r>
      <w:proofErr w:type="spellStart"/>
      <w:r w:rsidRPr="00DC5D6F">
        <w:rPr>
          <w:rFonts w:ascii="Times New Roman" w:eastAsia="Times New Roman" w:hAnsi="Times New Roman"/>
          <w:color w:val="000000"/>
          <w:kern w:val="0"/>
          <w:lang w:eastAsia="pl-PL"/>
        </w:rPr>
        <w:t>cookies</w:t>
      </w:r>
      <w:proofErr w:type="spellEnd"/>
      <w:r w:rsidRPr="00DC5D6F">
        <w:rPr>
          <w:rFonts w:ascii="Times New Roman" w:eastAsia="Times New Roman" w:hAnsi="Times New Roman"/>
          <w:color w:val="000000"/>
          <w:kern w:val="0"/>
          <w:lang w:eastAsia="pl-PL"/>
        </w:rPr>
        <w:t xml:space="preserve"> i administrowania stroną internetową.</w:t>
      </w:r>
    </w:p>
    <w:p w14:paraId="5342FE72" w14:textId="77777777" w:rsidR="00CD4DDC" w:rsidRPr="00DC5D6F" w:rsidRDefault="00841F8D">
      <w:pPr>
        <w:numPr>
          <w:ilvl w:val="0"/>
          <w:numId w:val="33"/>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Okresy w latach liczymy od końca roku, w którym rozpoczęliśmy przetwarzanie danych osobowych, aby usprawnić proces usuwania lub niszczenia danych osobowych.</w:t>
      </w:r>
    </w:p>
    <w:p w14:paraId="5342FE73" w14:textId="77777777" w:rsidR="00CD4DDC" w:rsidRPr="00DC5D6F" w:rsidRDefault="00841F8D">
      <w:pPr>
        <w:numPr>
          <w:ilvl w:val="0"/>
          <w:numId w:val="33"/>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Dodatkowy rok związany z przetwarzaniem danych osobowych zebranych na potrzeby wykonania umowy jest podyktowany tym, że może Pan/Pani zgłosić roszczenie na chwilę przed upływem terminu przedawnienia, żądanie może zostać doręczone z istotnym opóźnieniem lub może Pan/Pani błędnie określić termin przedawnienia swojego roszczenia.</w:t>
      </w:r>
    </w:p>
    <w:p w14:paraId="5342FE74"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§12</w:t>
      </w:r>
      <w:r w:rsidRPr="00DC5D6F">
        <w:rPr>
          <w:rFonts w:ascii="Times New Roman" w:eastAsia="Times New Roman" w:hAnsi="Times New Roman"/>
          <w:b/>
          <w:bCs/>
          <w:color w:val="000000"/>
          <w:kern w:val="0"/>
          <w:lang w:eastAsia="pl-PL"/>
        </w:rPr>
        <w:br/>
        <w:t>Prawo do wniesienia skargi</w:t>
      </w:r>
    </w:p>
    <w:p w14:paraId="5342FE75"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Jeżeli uważa Pani/Pan, że Pani/Pana dane osobowe są przetwarzane niezgodnie z obowiązującym prawem, może Pani/Pan wnieść skargę do Prezesa Urzędu Ochrony Danych Osobowych.</w:t>
      </w:r>
    </w:p>
    <w:p w14:paraId="5342FE76"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§13</w:t>
      </w:r>
      <w:r w:rsidRPr="00DC5D6F">
        <w:rPr>
          <w:rFonts w:ascii="Times New Roman" w:eastAsia="Times New Roman" w:hAnsi="Times New Roman"/>
          <w:b/>
          <w:bCs/>
          <w:color w:val="000000"/>
          <w:kern w:val="0"/>
          <w:lang w:eastAsia="pl-PL"/>
        </w:rPr>
        <w:br/>
        <w:t>Zautomatyzowane podejmowanie decyzji i profilowanie</w:t>
      </w:r>
    </w:p>
    <w:p w14:paraId="5342FE77" w14:textId="77777777" w:rsidR="00CD4DDC" w:rsidRPr="00DC5D6F" w:rsidRDefault="00841F8D">
      <w:pPr>
        <w:shd w:val="clear" w:color="auto" w:fill="FFFFFF"/>
        <w:spacing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Uprzejmie informujemy, że IKM identyfikuje przypadki, w których dokonywane będzie profilowanie przetwarzanych danych oraz posiada mechanizmy zapewniające zgodność tego procesu z prawem. W przypadku zidentyfikowania przypadków profilowania i zautomatyzowanego podejmowania decyzji IKM postępuje zgodnie z przyjętymi zasadami w tym zakresie.</w:t>
      </w:r>
    </w:p>
    <w:p w14:paraId="5342FE78" w14:textId="77777777" w:rsidR="00CD4DDC" w:rsidRPr="00DC5D6F" w:rsidRDefault="00841F8D">
      <w:pPr>
        <w:shd w:val="clear" w:color="auto" w:fill="FFFFFF"/>
        <w:spacing w:after="100" w:line="240" w:lineRule="auto"/>
        <w:jc w:val="center"/>
        <w:rPr>
          <w:rFonts w:ascii="Times New Roman" w:hAnsi="Times New Roman"/>
        </w:rPr>
      </w:pPr>
      <w:r w:rsidRPr="00DC5D6F">
        <w:rPr>
          <w:rFonts w:ascii="Times New Roman" w:eastAsia="Times New Roman" w:hAnsi="Times New Roman"/>
          <w:b/>
          <w:bCs/>
          <w:color w:val="000000"/>
          <w:kern w:val="0"/>
          <w:lang w:eastAsia="pl-PL"/>
        </w:rPr>
        <w:t>§14</w:t>
      </w:r>
      <w:r w:rsidRPr="00DC5D6F">
        <w:rPr>
          <w:rFonts w:ascii="Times New Roman" w:eastAsia="Times New Roman" w:hAnsi="Times New Roman"/>
          <w:b/>
          <w:bCs/>
          <w:color w:val="000000"/>
          <w:kern w:val="0"/>
          <w:lang w:eastAsia="pl-PL"/>
        </w:rPr>
        <w:br/>
        <w:t>Postanowienia końcowe</w:t>
      </w:r>
    </w:p>
    <w:p w14:paraId="5342FE79" w14:textId="77777777" w:rsidR="00CD4DDC" w:rsidRPr="00DC5D6F" w:rsidRDefault="00841F8D">
      <w:pPr>
        <w:numPr>
          <w:ilvl w:val="0"/>
          <w:numId w:val="34"/>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W zakresie nieuregulowanym niniejszą Polityką prywatności obowiązują przepisy z zakresu ochrony danych osobowych.</w:t>
      </w:r>
    </w:p>
    <w:p w14:paraId="5342FE7A" w14:textId="6A1620BB" w:rsidR="00CD4DDC" w:rsidRDefault="00841F8D">
      <w:pPr>
        <w:numPr>
          <w:ilvl w:val="0"/>
          <w:numId w:val="34"/>
        </w:numPr>
        <w:shd w:val="clear" w:color="auto" w:fill="FFFFFF"/>
        <w:spacing w:before="100" w:after="100" w:line="240" w:lineRule="auto"/>
        <w:jc w:val="both"/>
        <w:rPr>
          <w:rFonts w:ascii="Times New Roman" w:eastAsia="Times New Roman" w:hAnsi="Times New Roman"/>
          <w:color w:val="000000"/>
          <w:kern w:val="0"/>
          <w:lang w:eastAsia="pl-PL"/>
        </w:rPr>
      </w:pPr>
      <w:r w:rsidRPr="00DC5D6F">
        <w:rPr>
          <w:rFonts w:ascii="Times New Roman" w:eastAsia="Times New Roman" w:hAnsi="Times New Roman"/>
          <w:color w:val="000000"/>
          <w:kern w:val="0"/>
          <w:lang w:eastAsia="pl-PL"/>
        </w:rPr>
        <w:t xml:space="preserve">O wszelkich zmianach wprowadzonych do niniejszej Polityki prywatności, o charakterze innym niż redakcyjny, zostanie Pan/Pani powiadomiony/powiadomiona </w:t>
      </w:r>
      <w:r w:rsidR="00B0705D">
        <w:rPr>
          <w:rFonts w:ascii="Times New Roman" w:eastAsia="Times New Roman" w:hAnsi="Times New Roman"/>
          <w:color w:val="000000"/>
          <w:kern w:val="0"/>
          <w:lang w:eastAsia="pl-PL"/>
        </w:rPr>
        <w:t>poprzez zamieszczenie aktualizacji Polityki prywatności na stronie internetowej IKM</w:t>
      </w:r>
      <w:r w:rsidRPr="00DC5D6F">
        <w:rPr>
          <w:rFonts w:ascii="Times New Roman" w:eastAsia="Times New Roman" w:hAnsi="Times New Roman"/>
          <w:color w:val="000000"/>
          <w:kern w:val="0"/>
          <w:lang w:eastAsia="pl-PL"/>
        </w:rPr>
        <w:t>.</w:t>
      </w:r>
    </w:p>
    <w:p w14:paraId="5342FE7B" w14:textId="1832A068" w:rsidR="00CD4DDC" w:rsidRPr="001B695D" w:rsidRDefault="00F9137E" w:rsidP="001B695D">
      <w:pPr>
        <w:numPr>
          <w:ilvl w:val="0"/>
          <w:numId w:val="34"/>
        </w:numPr>
        <w:shd w:val="clear" w:color="auto" w:fill="FFFFFF"/>
        <w:spacing w:before="100" w:after="100" w:line="240" w:lineRule="auto"/>
        <w:jc w:val="both"/>
        <w:rPr>
          <w:rFonts w:ascii="Times New Roman" w:eastAsia="Times New Roman" w:hAnsi="Times New Roman"/>
          <w:color w:val="000000"/>
          <w:kern w:val="0"/>
          <w:lang w:eastAsia="pl-PL"/>
        </w:rPr>
      </w:pPr>
      <w:r>
        <w:rPr>
          <w:rFonts w:ascii="Times New Roman" w:eastAsia="Times New Roman" w:hAnsi="Times New Roman"/>
          <w:color w:val="000000"/>
          <w:kern w:val="0"/>
          <w:lang w:eastAsia="pl-PL"/>
        </w:rPr>
        <w:t xml:space="preserve">Niniejsza </w:t>
      </w:r>
      <w:r w:rsidR="00B0705D">
        <w:rPr>
          <w:rFonts w:ascii="Times New Roman" w:eastAsia="Times New Roman" w:hAnsi="Times New Roman"/>
          <w:color w:val="000000"/>
          <w:kern w:val="0"/>
          <w:lang w:eastAsia="pl-PL"/>
        </w:rPr>
        <w:t>Polityki prywatności IKM</w:t>
      </w:r>
      <w:r>
        <w:rPr>
          <w:rFonts w:ascii="Times New Roman" w:eastAsia="Times New Roman" w:hAnsi="Times New Roman"/>
          <w:color w:val="000000"/>
          <w:kern w:val="0"/>
          <w:lang w:eastAsia="pl-PL"/>
        </w:rPr>
        <w:t xml:space="preserve"> została zaktualizowana w dniu</w:t>
      </w:r>
      <w:r w:rsidR="00B0705D">
        <w:rPr>
          <w:rFonts w:ascii="Times New Roman" w:eastAsia="Times New Roman" w:hAnsi="Times New Roman"/>
          <w:color w:val="000000"/>
          <w:kern w:val="0"/>
          <w:lang w:eastAsia="pl-PL"/>
        </w:rPr>
        <w:t>:</w:t>
      </w:r>
      <w:r w:rsidR="001B695D">
        <w:rPr>
          <w:rFonts w:ascii="Times New Roman" w:eastAsia="Times New Roman" w:hAnsi="Times New Roman"/>
          <w:color w:val="000000"/>
          <w:kern w:val="0"/>
          <w:lang w:eastAsia="pl-PL"/>
        </w:rPr>
        <w:t xml:space="preserve"> </w:t>
      </w:r>
      <w:r w:rsidR="005F2FD6">
        <w:rPr>
          <w:rFonts w:ascii="Times New Roman" w:eastAsia="Times New Roman" w:hAnsi="Times New Roman"/>
          <w:color w:val="000000"/>
          <w:kern w:val="0"/>
          <w:lang w:eastAsia="pl-PL"/>
        </w:rPr>
        <w:t>20</w:t>
      </w:r>
      <w:r w:rsidR="001B695D">
        <w:rPr>
          <w:rFonts w:ascii="Times New Roman" w:eastAsia="Times New Roman" w:hAnsi="Times New Roman"/>
          <w:color w:val="000000"/>
          <w:kern w:val="0"/>
          <w:lang w:eastAsia="pl-PL"/>
        </w:rPr>
        <w:t>.08.2024r.</w:t>
      </w:r>
    </w:p>
    <w:sectPr w:rsidR="00CD4DDC" w:rsidRPr="001B695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A6ED" w14:textId="77777777" w:rsidR="00504C9E" w:rsidRDefault="00504C9E">
      <w:pPr>
        <w:spacing w:after="0" w:line="240" w:lineRule="auto"/>
      </w:pPr>
      <w:r>
        <w:separator/>
      </w:r>
    </w:p>
  </w:endnote>
  <w:endnote w:type="continuationSeparator" w:id="0">
    <w:p w14:paraId="3BCDEAF7" w14:textId="77777777" w:rsidR="00504C9E" w:rsidRDefault="0050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467A" w14:textId="77777777" w:rsidR="00504C9E" w:rsidRDefault="00504C9E">
      <w:pPr>
        <w:spacing w:after="0" w:line="240" w:lineRule="auto"/>
      </w:pPr>
      <w:r>
        <w:rPr>
          <w:color w:val="000000"/>
        </w:rPr>
        <w:separator/>
      </w:r>
    </w:p>
  </w:footnote>
  <w:footnote w:type="continuationSeparator" w:id="0">
    <w:p w14:paraId="0E8E2230" w14:textId="77777777" w:rsidR="00504C9E" w:rsidRDefault="0050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F28"/>
    <w:multiLevelType w:val="multilevel"/>
    <w:tmpl w:val="519410F2"/>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1" w15:restartNumberingAfterBreak="0">
    <w:nsid w:val="085D0CEA"/>
    <w:multiLevelType w:val="multilevel"/>
    <w:tmpl w:val="2FF8CB8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 w15:restartNumberingAfterBreak="0">
    <w:nsid w:val="0F821A15"/>
    <w:multiLevelType w:val="multilevel"/>
    <w:tmpl w:val="C0F4CF4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 w15:restartNumberingAfterBreak="0">
    <w:nsid w:val="10A96069"/>
    <w:multiLevelType w:val="multilevel"/>
    <w:tmpl w:val="DC647382"/>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4" w15:restartNumberingAfterBreak="0">
    <w:nsid w:val="10CF7EF1"/>
    <w:multiLevelType w:val="multilevel"/>
    <w:tmpl w:val="6D3AD66C"/>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5" w15:restartNumberingAfterBreak="0">
    <w:nsid w:val="18F40BC7"/>
    <w:multiLevelType w:val="multilevel"/>
    <w:tmpl w:val="EAB0E81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6" w15:restartNumberingAfterBreak="0">
    <w:nsid w:val="197715EE"/>
    <w:multiLevelType w:val="multilevel"/>
    <w:tmpl w:val="DA88325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7" w15:restartNumberingAfterBreak="0">
    <w:nsid w:val="24E21F90"/>
    <w:multiLevelType w:val="multilevel"/>
    <w:tmpl w:val="FBBC293E"/>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8" w15:restartNumberingAfterBreak="0">
    <w:nsid w:val="25597CD8"/>
    <w:multiLevelType w:val="multilevel"/>
    <w:tmpl w:val="73F2A964"/>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9" w15:restartNumberingAfterBreak="0">
    <w:nsid w:val="27A8173E"/>
    <w:multiLevelType w:val="multilevel"/>
    <w:tmpl w:val="BC0CC17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0" w15:restartNumberingAfterBreak="0">
    <w:nsid w:val="2D705A34"/>
    <w:multiLevelType w:val="multilevel"/>
    <w:tmpl w:val="9D101600"/>
    <w:lvl w:ilvl="0">
      <w:start w:val="1"/>
      <w:numFmt w:val="decimal"/>
      <w:lvlText w:val="%1."/>
      <w:lvlJc w:val="left"/>
      <w:pPr>
        <w:ind w:left="36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1" w15:restartNumberingAfterBreak="0">
    <w:nsid w:val="2DE56159"/>
    <w:multiLevelType w:val="multilevel"/>
    <w:tmpl w:val="BA62D554"/>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2" w15:restartNumberingAfterBreak="0">
    <w:nsid w:val="31287D37"/>
    <w:multiLevelType w:val="multilevel"/>
    <w:tmpl w:val="EB9C41D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3" w15:restartNumberingAfterBreak="0">
    <w:nsid w:val="334060E3"/>
    <w:multiLevelType w:val="hybridMultilevel"/>
    <w:tmpl w:val="501CC90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E430AB"/>
    <w:multiLevelType w:val="multilevel"/>
    <w:tmpl w:val="97A8B60A"/>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5" w15:restartNumberingAfterBreak="0">
    <w:nsid w:val="3F236247"/>
    <w:multiLevelType w:val="multilevel"/>
    <w:tmpl w:val="084A5FB0"/>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16" w15:restartNumberingAfterBreak="0">
    <w:nsid w:val="3F431BD7"/>
    <w:multiLevelType w:val="multilevel"/>
    <w:tmpl w:val="7EDC58E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7" w15:restartNumberingAfterBreak="0">
    <w:nsid w:val="42F4481F"/>
    <w:multiLevelType w:val="multilevel"/>
    <w:tmpl w:val="3D346358"/>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18" w15:restartNumberingAfterBreak="0">
    <w:nsid w:val="445712C7"/>
    <w:multiLevelType w:val="multilevel"/>
    <w:tmpl w:val="1C9615D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9" w15:restartNumberingAfterBreak="0">
    <w:nsid w:val="495330C8"/>
    <w:multiLevelType w:val="multilevel"/>
    <w:tmpl w:val="2CA8B37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0" w15:restartNumberingAfterBreak="0">
    <w:nsid w:val="4AB07DEC"/>
    <w:multiLevelType w:val="multilevel"/>
    <w:tmpl w:val="1840D912"/>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21" w15:restartNumberingAfterBreak="0">
    <w:nsid w:val="55990725"/>
    <w:multiLevelType w:val="multilevel"/>
    <w:tmpl w:val="9F34363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2" w15:restartNumberingAfterBreak="0">
    <w:nsid w:val="59415B08"/>
    <w:multiLevelType w:val="multilevel"/>
    <w:tmpl w:val="08BEA11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3" w15:restartNumberingAfterBreak="0">
    <w:nsid w:val="5E315257"/>
    <w:multiLevelType w:val="multilevel"/>
    <w:tmpl w:val="4E1E3932"/>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24" w15:restartNumberingAfterBreak="0">
    <w:nsid w:val="696352D8"/>
    <w:multiLevelType w:val="multilevel"/>
    <w:tmpl w:val="F0D270D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5" w15:restartNumberingAfterBreak="0">
    <w:nsid w:val="6B1B471A"/>
    <w:multiLevelType w:val="multilevel"/>
    <w:tmpl w:val="E83E558A"/>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26" w15:restartNumberingAfterBreak="0">
    <w:nsid w:val="6DD71B49"/>
    <w:multiLevelType w:val="multilevel"/>
    <w:tmpl w:val="D6E4A2E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7" w15:restartNumberingAfterBreak="0">
    <w:nsid w:val="6E1573AD"/>
    <w:multiLevelType w:val="multilevel"/>
    <w:tmpl w:val="021E73F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8" w15:restartNumberingAfterBreak="0">
    <w:nsid w:val="6F78268B"/>
    <w:multiLevelType w:val="multilevel"/>
    <w:tmpl w:val="D6DAE4E4"/>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29" w15:restartNumberingAfterBreak="0">
    <w:nsid w:val="767531F8"/>
    <w:multiLevelType w:val="multilevel"/>
    <w:tmpl w:val="83F26F04"/>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0" w15:restartNumberingAfterBreak="0">
    <w:nsid w:val="769F7B90"/>
    <w:multiLevelType w:val="multilevel"/>
    <w:tmpl w:val="40FC80AE"/>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31" w15:restartNumberingAfterBreak="0">
    <w:nsid w:val="7A0563F1"/>
    <w:multiLevelType w:val="multilevel"/>
    <w:tmpl w:val="E71CC62E"/>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32" w15:restartNumberingAfterBreak="0">
    <w:nsid w:val="7C6C18EE"/>
    <w:multiLevelType w:val="multilevel"/>
    <w:tmpl w:val="480C715E"/>
    <w:lvl w:ilvl="0">
      <w:start w:val="1"/>
      <w:numFmt w:val="decimal"/>
      <w:lvlText w:val="%1."/>
      <w:lvlJc w:val="left"/>
      <w:pPr>
        <w:ind w:left="502" w:hanging="360"/>
      </w:pPr>
    </w:lvl>
    <w:lvl w:ilvl="1">
      <w:start w:val="1"/>
      <w:numFmt w:val="decimal"/>
      <w:lvlText w:val="."/>
      <w:lvlJc w:val="left"/>
      <w:pPr>
        <w:ind w:left="1222" w:hanging="360"/>
      </w:pPr>
    </w:lvl>
    <w:lvl w:ilvl="2">
      <w:start w:val="1"/>
      <w:numFmt w:val="decimal"/>
      <w:lvlText w:val="."/>
      <w:lvlJc w:val="left"/>
      <w:pPr>
        <w:ind w:left="1942" w:hanging="360"/>
      </w:pPr>
    </w:lvl>
    <w:lvl w:ilvl="3">
      <w:start w:val="1"/>
      <w:numFmt w:val="decimal"/>
      <w:lvlText w:val="."/>
      <w:lvlJc w:val="left"/>
      <w:pPr>
        <w:ind w:left="2662" w:hanging="360"/>
      </w:pPr>
    </w:lvl>
    <w:lvl w:ilvl="4">
      <w:start w:val="1"/>
      <w:numFmt w:val="decimal"/>
      <w:lvlText w:val="."/>
      <w:lvlJc w:val="left"/>
      <w:pPr>
        <w:ind w:left="3382" w:hanging="360"/>
      </w:pPr>
    </w:lvl>
    <w:lvl w:ilvl="5">
      <w:start w:val="1"/>
      <w:numFmt w:val="decimal"/>
      <w:lvlText w:val="."/>
      <w:lvlJc w:val="left"/>
      <w:pPr>
        <w:ind w:left="4102" w:hanging="360"/>
      </w:pPr>
    </w:lvl>
    <w:lvl w:ilvl="6">
      <w:start w:val="1"/>
      <w:numFmt w:val="decimal"/>
      <w:lvlText w:val="."/>
      <w:lvlJc w:val="left"/>
      <w:pPr>
        <w:ind w:left="4822" w:hanging="360"/>
      </w:pPr>
    </w:lvl>
    <w:lvl w:ilvl="7">
      <w:start w:val="1"/>
      <w:numFmt w:val="decimal"/>
      <w:lvlText w:val="."/>
      <w:lvlJc w:val="left"/>
      <w:pPr>
        <w:ind w:left="5542" w:hanging="360"/>
      </w:pPr>
    </w:lvl>
    <w:lvl w:ilvl="8">
      <w:start w:val="1"/>
      <w:numFmt w:val="decimal"/>
      <w:lvlText w:val="."/>
      <w:lvlJc w:val="left"/>
      <w:pPr>
        <w:ind w:left="6262" w:hanging="360"/>
      </w:pPr>
    </w:lvl>
  </w:abstractNum>
  <w:abstractNum w:abstractNumId="33" w15:restartNumberingAfterBreak="0">
    <w:nsid w:val="7E0D0293"/>
    <w:multiLevelType w:val="multilevel"/>
    <w:tmpl w:val="ECD0943A"/>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34" w15:restartNumberingAfterBreak="0">
    <w:nsid w:val="7F1522AB"/>
    <w:multiLevelType w:val="multilevel"/>
    <w:tmpl w:val="7B3AEC0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num w:numId="1" w16cid:durableId="2035157710">
    <w:abstractNumId w:val="25"/>
  </w:num>
  <w:num w:numId="2" w16cid:durableId="1558710284">
    <w:abstractNumId w:val="28"/>
  </w:num>
  <w:num w:numId="3" w16cid:durableId="1527984513">
    <w:abstractNumId w:val="11"/>
  </w:num>
  <w:num w:numId="4" w16cid:durableId="1429933985">
    <w:abstractNumId w:val="19"/>
  </w:num>
  <w:num w:numId="5" w16cid:durableId="2058777705">
    <w:abstractNumId w:val="8"/>
  </w:num>
  <w:num w:numId="6" w16cid:durableId="1295330310">
    <w:abstractNumId w:val="18"/>
  </w:num>
  <w:num w:numId="7" w16cid:durableId="969433624">
    <w:abstractNumId w:val="27"/>
  </w:num>
  <w:num w:numId="8" w16cid:durableId="279528324">
    <w:abstractNumId w:val="34"/>
  </w:num>
  <w:num w:numId="9" w16cid:durableId="1382167378">
    <w:abstractNumId w:val="9"/>
  </w:num>
  <w:num w:numId="10" w16cid:durableId="1096632951">
    <w:abstractNumId w:val="5"/>
  </w:num>
  <w:num w:numId="11" w16cid:durableId="333143568">
    <w:abstractNumId w:val="14"/>
  </w:num>
  <w:num w:numId="12" w16cid:durableId="177358358">
    <w:abstractNumId w:val="26"/>
  </w:num>
  <w:num w:numId="13" w16cid:durableId="253713386">
    <w:abstractNumId w:val="21"/>
  </w:num>
  <w:num w:numId="14" w16cid:durableId="1099907769">
    <w:abstractNumId w:val="22"/>
  </w:num>
  <w:num w:numId="15" w16cid:durableId="937059749">
    <w:abstractNumId w:val="12"/>
  </w:num>
  <w:num w:numId="16" w16cid:durableId="1438601653">
    <w:abstractNumId w:val="24"/>
  </w:num>
  <w:num w:numId="17" w16cid:durableId="1605842827">
    <w:abstractNumId w:val="1"/>
  </w:num>
  <w:num w:numId="18" w16cid:durableId="435180743">
    <w:abstractNumId w:val="20"/>
  </w:num>
  <w:num w:numId="19" w16cid:durableId="688944566">
    <w:abstractNumId w:val="15"/>
  </w:num>
  <w:num w:numId="20" w16cid:durableId="275217614">
    <w:abstractNumId w:val="30"/>
  </w:num>
  <w:num w:numId="21" w16cid:durableId="948581424">
    <w:abstractNumId w:val="0"/>
  </w:num>
  <w:num w:numId="22" w16cid:durableId="1144127809">
    <w:abstractNumId w:val="17"/>
  </w:num>
  <w:num w:numId="23" w16cid:durableId="49617096">
    <w:abstractNumId w:val="33"/>
  </w:num>
  <w:num w:numId="24" w16cid:durableId="599795694">
    <w:abstractNumId w:val="16"/>
  </w:num>
  <w:num w:numId="25" w16cid:durableId="1530531820">
    <w:abstractNumId w:val="3"/>
  </w:num>
  <w:num w:numId="26" w16cid:durableId="1560239003">
    <w:abstractNumId w:val="6"/>
  </w:num>
  <w:num w:numId="27" w16cid:durableId="1023554964">
    <w:abstractNumId w:val="7"/>
  </w:num>
  <w:num w:numId="28" w16cid:durableId="715591838">
    <w:abstractNumId w:val="29"/>
  </w:num>
  <w:num w:numId="29" w16cid:durableId="629557591">
    <w:abstractNumId w:val="31"/>
  </w:num>
  <w:num w:numId="30" w16cid:durableId="1238436088">
    <w:abstractNumId w:val="23"/>
  </w:num>
  <w:num w:numId="31" w16cid:durableId="1423381663">
    <w:abstractNumId w:val="4"/>
  </w:num>
  <w:num w:numId="32" w16cid:durableId="534197874">
    <w:abstractNumId w:val="2"/>
  </w:num>
  <w:num w:numId="33" w16cid:durableId="700545667">
    <w:abstractNumId w:val="10"/>
  </w:num>
  <w:num w:numId="34" w16cid:durableId="1508011400">
    <w:abstractNumId w:val="32"/>
  </w:num>
  <w:num w:numId="35" w16cid:durableId="555777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DC"/>
    <w:rsid w:val="001B695D"/>
    <w:rsid w:val="00234FEC"/>
    <w:rsid w:val="003E1B83"/>
    <w:rsid w:val="004B6780"/>
    <w:rsid w:val="004F29DD"/>
    <w:rsid w:val="00504C9E"/>
    <w:rsid w:val="00563D5F"/>
    <w:rsid w:val="005F2FD6"/>
    <w:rsid w:val="00606420"/>
    <w:rsid w:val="00681C00"/>
    <w:rsid w:val="006B26AC"/>
    <w:rsid w:val="00700217"/>
    <w:rsid w:val="00841F8D"/>
    <w:rsid w:val="00935BD4"/>
    <w:rsid w:val="00963FA1"/>
    <w:rsid w:val="009D046E"/>
    <w:rsid w:val="009F7785"/>
    <w:rsid w:val="00B0705D"/>
    <w:rsid w:val="00B76E0C"/>
    <w:rsid w:val="00C9572D"/>
    <w:rsid w:val="00CD4DDC"/>
    <w:rsid w:val="00CE5FB6"/>
    <w:rsid w:val="00D56BB7"/>
    <w:rsid w:val="00DC5D6F"/>
    <w:rsid w:val="00E26E84"/>
    <w:rsid w:val="00F9137E"/>
    <w:rsid w:val="00FB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FDCF"/>
  <w15:docId w15:val="{884D2524-DFC1-463E-875A-6CB78BEA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pl-P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i/>
      <w:iCs/>
      <w:color w:val="595959"/>
    </w:rPr>
  </w:style>
  <w:style w:type="paragraph" w:styleId="Nagwek7">
    <w:name w:val="heading 7"/>
    <w:basedOn w:val="Normalny"/>
    <w:next w:val="Normalny"/>
    <w:pPr>
      <w:keepNext/>
      <w:keepLines/>
      <w:spacing w:before="40" w:after="0"/>
      <w:outlineLvl w:val="6"/>
    </w:pPr>
    <w:rPr>
      <w:rFonts w:eastAsia="Times New Roman"/>
      <w:color w:val="595959"/>
    </w:rPr>
  </w:style>
  <w:style w:type="paragraph" w:styleId="Nagwek8">
    <w:name w:val="heading 8"/>
    <w:basedOn w:val="Normalny"/>
    <w:next w:val="Normalny"/>
    <w:pPr>
      <w:keepNext/>
      <w:keepLines/>
      <w:spacing w:after="0"/>
      <w:outlineLvl w:val="7"/>
    </w:pPr>
    <w:rPr>
      <w:rFonts w:eastAsia="Times New Roman"/>
      <w:i/>
      <w:iCs/>
      <w:color w:val="272727"/>
    </w:rPr>
  </w:style>
  <w:style w:type="paragraph" w:styleId="Nagwek9">
    <w:name w:val="heading 9"/>
    <w:basedOn w:val="Normalny"/>
    <w:next w:val="Normalny"/>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line="240" w:lineRule="auto"/>
      <w:contextualSpacing/>
    </w:pPr>
    <w:rPr>
      <w:rFonts w:ascii="Aptos Display" w:eastAsia="Times New Roman" w:hAnsi="Aptos Display"/>
      <w:spacing w:val="-10"/>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basedOn w:val="Normalny"/>
    <w:pPr>
      <w:ind w:left="720"/>
      <w:contextualSpacing/>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paragraph" w:styleId="Poprawka">
    <w:name w:val="Revision"/>
    <w:hidden/>
    <w:uiPriority w:val="99"/>
    <w:semiHidden/>
    <w:rsid w:val="00234FEC"/>
    <w:pPr>
      <w:autoSpaceDN/>
      <w:spacing w:after="0" w:line="240" w:lineRule="auto"/>
    </w:pPr>
  </w:style>
  <w:style w:type="character" w:styleId="Odwoaniedokomentarza">
    <w:name w:val="annotation reference"/>
    <w:basedOn w:val="Domylnaczcionkaakapitu"/>
    <w:uiPriority w:val="99"/>
    <w:semiHidden/>
    <w:unhideWhenUsed/>
    <w:rsid w:val="00606420"/>
    <w:rPr>
      <w:sz w:val="16"/>
      <w:szCs w:val="16"/>
    </w:rPr>
  </w:style>
  <w:style w:type="paragraph" w:styleId="Tekstkomentarza">
    <w:name w:val="annotation text"/>
    <w:basedOn w:val="Normalny"/>
    <w:link w:val="TekstkomentarzaZnak"/>
    <w:uiPriority w:val="99"/>
    <w:unhideWhenUsed/>
    <w:rsid w:val="00606420"/>
    <w:pPr>
      <w:spacing w:line="240" w:lineRule="auto"/>
    </w:pPr>
    <w:rPr>
      <w:sz w:val="20"/>
      <w:szCs w:val="20"/>
    </w:rPr>
  </w:style>
  <w:style w:type="character" w:customStyle="1" w:styleId="TekstkomentarzaZnak">
    <w:name w:val="Tekst komentarza Znak"/>
    <w:basedOn w:val="Domylnaczcionkaakapitu"/>
    <w:link w:val="Tekstkomentarza"/>
    <w:uiPriority w:val="99"/>
    <w:rsid w:val="00606420"/>
    <w:rPr>
      <w:sz w:val="20"/>
      <w:szCs w:val="20"/>
    </w:rPr>
  </w:style>
  <w:style w:type="paragraph" w:styleId="Tematkomentarza">
    <w:name w:val="annotation subject"/>
    <w:basedOn w:val="Tekstkomentarza"/>
    <w:next w:val="Tekstkomentarza"/>
    <w:link w:val="TematkomentarzaZnak"/>
    <w:uiPriority w:val="99"/>
    <w:semiHidden/>
    <w:unhideWhenUsed/>
    <w:rsid w:val="00606420"/>
    <w:rPr>
      <w:b/>
      <w:bCs/>
    </w:rPr>
  </w:style>
  <w:style w:type="character" w:customStyle="1" w:styleId="TematkomentarzaZnak">
    <w:name w:val="Temat komentarza Znak"/>
    <w:basedOn w:val="TekstkomentarzaZnak"/>
    <w:link w:val="Tematkomentarza"/>
    <w:uiPriority w:val="99"/>
    <w:semiHidden/>
    <w:rsid w:val="00606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une.leagueoflegends.com/pl/legal/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7801-468C-4458-8114-CA46E1BD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3866</Words>
  <Characters>23202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Laskowski</dc:creator>
  <dc:description/>
  <cp:lastModifiedBy>Adam  Laskowski</cp:lastModifiedBy>
  <cp:revision>5</cp:revision>
  <dcterms:created xsi:type="dcterms:W3CDTF">2024-08-19T12:47:00Z</dcterms:created>
  <dcterms:modified xsi:type="dcterms:W3CDTF">2024-08-20T11:21:00Z</dcterms:modified>
</cp:coreProperties>
</file>